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ADA17C" w14:textId="3648C164" w:rsidR="003759DB" w:rsidRPr="00807937" w:rsidRDefault="003759DB" w:rsidP="003759DB">
      <w:pPr>
        <w:widowControl w:val="0"/>
        <w:tabs>
          <w:tab w:val="center" w:pos="4536"/>
          <w:tab w:val="right" w:pos="7938"/>
          <w:tab w:val="right" w:pos="9639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7F0C7361" wp14:editId="1BB34E92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5" name="Freeform 2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332A14" id="Freeform 2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58cTMxkFAABiFgAADgAAAAAAAAAAAAAAAAAuAgAAZHJz&#10;L2Uyb0RvYy54bWxQSwECLQAUAAYACAAAACEACNszb9YAAAD/AAAADwAAAAAAAAAAAAAAAABzBwAA&#10;ZHJzL2Rvd25yZXYueG1sUEsFBgAAAAAEAAQA8wAAAHYIAAAAAA=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E036D5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 xml:space="preserve">3GPP TSG RAN WG1 </w:t>
      </w:r>
      <w:r w:rsidR="00EF6DFA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 xml:space="preserve">RAN1 Meeting #91       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 xml:space="preserve">                                           </w:t>
      </w:r>
      <w:r w:rsidR="00DE2779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 xml:space="preserve"> </w:t>
      </w:r>
      <w:r w:rsidRPr="00671BD7">
        <w:rPr>
          <w:rFonts w:ascii="Arial" w:eastAsia="MS Mincho" w:hAnsi="Arial" w:cs="Arial"/>
          <w:b/>
          <w:bCs/>
          <w:noProof/>
          <w:sz w:val="24"/>
          <w:szCs w:val="24"/>
        </w:rPr>
        <w:t>R1-171</w:t>
      </w:r>
      <w:r w:rsidR="00EF6DFA">
        <w:rPr>
          <w:rFonts w:ascii="Arial" w:eastAsia="MS Mincho" w:hAnsi="Arial" w:cs="Arial"/>
          <w:b/>
          <w:bCs/>
          <w:noProof/>
          <w:sz w:val="24"/>
          <w:szCs w:val="24"/>
        </w:rPr>
        <w:t>9576</w:t>
      </w:r>
    </w:p>
    <w:p w14:paraId="6918FF71" w14:textId="073471DA" w:rsidR="003759DB" w:rsidRPr="00807937" w:rsidRDefault="00EF6DFA" w:rsidP="003759DB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240"/>
        <w:ind w:right="-58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Reno</w:t>
      </w:r>
      <w:r w:rsidR="003759DB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USA</w:t>
      </w:r>
      <w:r w:rsidR="003759DB"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>,</w:t>
      </w:r>
      <w:r w:rsidR="003759DB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>27</w:t>
      </w:r>
      <w:r w:rsidR="003759DB">
        <w:rPr>
          <w:rFonts w:ascii="Arial" w:eastAsia="新細明體" w:hAnsi="Arial" w:cs="Arial"/>
          <w:b/>
          <w:bCs/>
          <w:noProof/>
          <w:sz w:val="24"/>
          <w:szCs w:val="24"/>
          <w:vertAlign w:val="superscript"/>
          <w:lang w:eastAsia="zh-TW"/>
        </w:rPr>
        <w:t>th</w:t>
      </w:r>
      <w:r w:rsidR="003759DB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 xml:space="preserve">Nov. </w:t>
      </w:r>
      <w:r w:rsidR="003759DB" w:rsidRPr="00807937">
        <w:rPr>
          <w:rFonts w:ascii="Arial" w:eastAsia="MS Mincho" w:hAnsi="Arial" w:cs="Arial"/>
          <w:b/>
          <w:bCs/>
          <w:noProof/>
          <w:sz w:val="24"/>
          <w:szCs w:val="24"/>
        </w:rPr>
        <w:t>–</w:t>
      </w:r>
      <w:r w:rsidR="003759DB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>1</w:t>
      </w:r>
      <w:r>
        <w:rPr>
          <w:rFonts w:ascii="Arial" w:eastAsia="新細明體" w:hAnsi="Arial" w:cs="Arial"/>
          <w:b/>
          <w:bCs/>
          <w:noProof/>
          <w:sz w:val="24"/>
          <w:szCs w:val="24"/>
          <w:vertAlign w:val="superscript"/>
          <w:lang w:eastAsia="zh-TW"/>
        </w:rPr>
        <w:t>st</w:t>
      </w:r>
      <w:r w:rsidR="003759DB"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Dec</w:t>
      </w:r>
      <w:r w:rsidR="003759DB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.</w:t>
      </w:r>
      <w:r w:rsidR="003759DB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201</w:t>
      </w:r>
      <w:r w:rsidR="003759DB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7</w:t>
      </w:r>
    </w:p>
    <w:p w14:paraId="7C2DE3F9" w14:textId="1A3AF005" w:rsidR="00517373" w:rsidRPr="00807937" w:rsidRDefault="00517373" w:rsidP="00517373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Agenda Item: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="00DE2779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7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.4.</w:t>
      </w:r>
      <w:r w:rsidR="00EF6DFA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2.3</w:t>
      </w:r>
    </w:p>
    <w:p w14:paraId="078FB53B" w14:textId="77777777" w:rsidR="00517373" w:rsidRPr="00807937" w:rsidRDefault="00517373" w:rsidP="00517373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MS Mincho" w:hAnsi="Arial" w:cs="Arial"/>
          <w:b/>
          <w:bCs/>
          <w:noProof/>
          <w:sz w:val="24"/>
          <w:szCs w:val="24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Source: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MediaTek Inc.</w:t>
      </w:r>
    </w:p>
    <w:p w14:paraId="2F284FF5" w14:textId="6B5FBB84" w:rsidR="00517373" w:rsidRDefault="00517373" w:rsidP="00517373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Title: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="009D6731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Design of O</w:t>
      </w:r>
      <w:r w:rsidR="00EF6DFA" w:rsidRPr="00EF6DFA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 xml:space="preserve">rder and </w:t>
      </w:r>
      <w:r w:rsidR="009D6731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M</w:t>
      </w:r>
      <w:r w:rsidR="00EF6DFA" w:rsidRPr="00EF6DFA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 xml:space="preserve">apping of PBCH </w:t>
      </w:r>
      <w:r w:rsidR="009D6731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F</w:t>
      </w:r>
      <w:r w:rsidR="00EF6DFA" w:rsidRPr="00EF6DFA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ields</w:t>
      </w:r>
    </w:p>
    <w:p w14:paraId="38903455" w14:textId="77777777" w:rsidR="00517373" w:rsidRPr="00CF595C" w:rsidRDefault="00517373" w:rsidP="00517373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Theme="minorHAnsi" w:eastAsia="MS Mincho" w:hAnsiTheme="minorHAnsi" w:cs="Arial"/>
          <w:b/>
          <w:bCs/>
          <w:sz w:val="28"/>
          <w:szCs w:val="24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Document for: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Discussion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 xml:space="preserve"> and Decision</w:t>
      </w:r>
    </w:p>
    <w:p w14:paraId="1D872FBB" w14:textId="77777777"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hAnsiTheme="minorHAnsi" w:cs="Arial"/>
          <w:b/>
          <w:bCs/>
          <w:sz w:val="16"/>
          <w:szCs w:val="16"/>
        </w:rPr>
      </w:pPr>
    </w:p>
    <w:p w14:paraId="663EE296" w14:textId="77777777" w:rsidR="00AD1623" w:rsidRPr="00CF595C" w:rsidRDefault="00AD1623" w:rsidP="00AD1623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ind w:left="540" w:hanging="540"/>
        <w:jc w:val="left"/>
        <w:rPr>
          <w:rFonts w:asciiTheme="minorHAnsi" w:eastAsia="新細明體" w:hAnsiTheme="minorHAnsi" w:cs="Arial"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sz w:val="32"/>
          <w:szCs w:val="32"/>
        </w:rPr>
        <w:t>Overview</w:t>
      </w:r>
    </w:p>
    <w:p w14:paraId="1587838A" w14:textId="4F77A317" w:rsidR="00F34196" w:rsidRDefault="005E044B" w:rsidP="00F34196">
      <w:pPr>
        <w:autoSpaceDE/>
        <w:autoSpaceDN/>
        <w:adjustRightInd/>
        <w:snapToGrid/>
        <w:ind w:firstLine="431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In RAN1 </w:t>
      </w:r>
      <w:r w:rsidR="002C0B4C">
        <w:rPr>
          <w:rFonts w:asciiTheme="minorHAnsi" w:hAnsiTheme="minorHAnsi"/>
          <w:sz w:val="24"/>
          <w:szCs w:val="24"/>
        </w:rPr>
        <w:t>#</w:t>
      </w:r>
      <w:r w:rsidR="00EF6DFA">
        <w:rPr>
          <w:rFonts w:asciiTheme="minorHAnsi" w:hAnsiTheme="minorHAnsi"/>
          <w:sz w:val="24"/>
          <w:szCs w:val="24"/>
        </w:rPr>
        <w:t>90b</w:t>
      </w:r>
      <w:r w:rsidR="0034241E" w:rsidRPr="0040474E">
        <w:rPr>
          <w:rFonts w:asciiTheme="minorHAnsi" w:hAnsiTheme="minorHAnsi"/>
          <w:sz w:val="24"/>
          <w:szCs w:val="24"/>
        </w:rPr>
        <w:t xml:space="preserve"> </w:t>
      </w:r>
      <w:r w:rsidR="00EF6DFA">
        <w:rPr>
          <w:rFonts w:asciiTheme="minorHAnsi" w:hAnsiTheme="minorHAnsi"/>
          <w:sz w:val="24"/>
          <w:szCs w:val="24"/>
        </w:rPr>
        <w:t>Prague</w:t>
      </w:r>
      <w:r>
        <w:rPr>
          <w:rFonts w:asciiTheme="minorHAnsi" w:hAnsiTheme="minorHAnsi"/>
          <w:sz w:val="24"/>
          <w:szCs w:val="24"/>
        </w:rPr>
        <w:t xml:space="preserve"> </w:t>
      </w:r>
      <w:r w:rsidR="0034241E" w:rsidRPr="0040474E">
        <w:rPr>
          <w:rFonts w:asciiTheme="minorHAnsi" w:hAnsiTheme="minorHAnsi"/>
          <w:sz w:val="24"/>
          <w:szCs w:val="24"/>
        </w:rPr>
        <w:t>meeting</w:t>
      </w:r>
      <w:r>
        <w:rPr>
          <w:rFonts w:asciiTheme="minorHAnsi" w:hAnsiTheme="minorHAnsi"/>
          <w:sz w:val="24"/>
          <w:szCs w:val="24"/>
        </w:rPr>
        <w:t xml:space="preserve"> [1]</w:t>
      </w:r>
      <w:r w:rsidR="009F415C">
        <w:rPr>
          <w:rFonts w:asciiTheme="minorHAnsi" w:hAnsiTheme="minorHAnsi"/>
          <w:sz w:val="24"/>
          <w:szCs w:val="24"/>
        </w:rPr>
        <w:t>,</w:t>
      </w:r>
      <w:r w:rsidR="00857190" w:rsidRPr="0040474E">
        <w:rPr>
          <w:rFonts w:asciiTheme="minorHAnsi" w:hAnsiTheme="minorHAnsi"/>
          <w:sz w:val="24"/>
          <w:szCs w:val="24"/>
        </w:rPr>
        <w:t xml:space="preserve"> </w:t>
      </w:r>
      <w:r w:rsidR="00EF6DFA">
        <w:rPr>
          <w:rFonts w:asciiTheme="minorHAnsi" w:hAnsiTheme="minorHAnsi"/>
          <w:sz w:val="24"/>
          <w:szCs w:val="24"/>
        </w:rPr>
        <w:t xml:space="preserve">there agreed to reuse PDCCH Polar code design for </w:t>
      </w:r>
      <w:r w:rsidR="00946F3B">
        <w:rPr>
          <w:rFonts w:asciiTheme="minorHAnsi" w:hAnsiTheme="minorHAnsi"/>
          <w:sz w:val="24"/>
          <w:szCs w:val="24"/>
        </w:rPr>
        <w:t>NR PBCH</w:t>
      </w:r>
      <w:r w:rsidR="00EF6DFA">
        <w:rPr>
          <w:rFonts w:asciiTheme="minorHAnsi" w:hAnsiTheme="minorHAnsi"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57190" w:rsidRPr="005602F0" w14:paraId="2AEF7E7D" w14:textId="77777777" w:rsidTr="00857190">
        <w:tc>
          <w:tcPr>
            <w:tcW w:w="9307" w:type="dxa"/>
          </w:tcPr>
          <w:p w14:paraId="391756D7" w14:textId="77777777" w:rsidR="00EF6DFA" w:rsidRPr="006A45B4" w:rsidRDefault="00EF6DFA" w:rsidP="00EF6DFA">
            <w:pPr>
              <w:rPr>
                <w:rFonts w:eastAsia="MS Mincho"/>
                <w:highlight w:val="green"/>
                <w:lang w:eastAsia="ja-JP"/>
              </w:rPr>
            </w:pPr>
            <w:r w:rsidRPr="006A45B4">
              <w:rPr>
                <w:rFonts w:eastAsia="MS Mincho"/>
                <w:highlight w:val="green"/>
                <w:lang w:eastAsia="ja-JP"/>
              </w:rPr>
              <w:t>Agreement from RAN1#89:</w:t>
            </w:r>
          </w:p>
          <w:p w14:paraId="4F6B5005" w14:textId="77777777" w:rsidR="00EF6DFA" w:rsidRDefault="00EF6DFA" w:rsidP="00E93656">
            <w:pPr>
              <w:numPr>
                <w:ilvl w:val="0"/>
                <w:numId w:val="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Polar coding is adopted for NR-PBCH</w:t>
            </w:r>
          </w:p>
          <w:p w14:paraId="62E9A874" w14:textId="77777777" w:rsidR="00EF6DFA" w:rsidRDefault="00EF6DFA" w:rsidP="00E93656">
            <w:pPr>
              <w:numPr>
                <w:ilvl w:val="1"/>
                <w:numId w:val="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Using same polar code construction as for the control channel</w:t>
            </w:r>
          </w:p>
          <w:p w14:paraId="38F065C6" w14:textId="77777777" w:rsidR="00EF6DFA" w:rsidRDefault="00EF6DFA" w:rsidP="00E93656">
            <w:pPr>
              <w:numPr>
                <w:ilvl w:val="1"/>
                <w:numId w:val="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680129">
              <w:rPr>
                <w:rFonts w:eastAsia="MS Mincho"/>
                <w:lang w:eastAsia="ja-JP"/>
              </w:rPr>
              <w:t>N</w:t>
            </w:r>
            <w:r w:rsidRPr="00680129">
              <w:rPr>
                <w:rFonts w:eastAsia="MS Mincho"/>
                <w:vertAlign w:val="subscript"/>
                <w:lang w:eastAsia="ja-JP"/>
              </w:rPr>
              <w:t>max</w:t>
            </w:r>
            <w:r w:rsidRPr="00680129">
              <w:rPr>
                <w:rFonts w:eastAsia="MS Mincho"/>
                <w:lang w:eastAsia="ja-JP"/>
              </w:rPr>
              <w:t xml:space="preserve"> = 512</w:t>
            </w:r>
          </w:p>
          <w:p w14:paraId="797D2B87" w14:textId="77777777" w:rsidR="00EF6DFA" w:rsidRPr="006A45B4" w:rsidRDefault="00EF6DFA" w:rsidP="00EF6DFA">
            <w:pPr>
              <w:rPr>
                <w:highlight w:val="green"/>
                <w:lang w:eastAsia="x-none"/>
              </w:rPr>
            </w:pPr>
            <w:r w:rsidRPr="006A45B4">
              <w:rPr>
                <w:highlight w:val="green"/>
                <w:lang w:eastAsia="x-none"/>
              </w:rPr>
              <w:t xml:space="preserve">Clarification of the above agreement: </w:t>
            </w:r>
          </w:p>
          <w:p w14:paraId="6DCB4A55" w14:textId="470D911B" w:rsidR="00857190" w:rsidRPr="00EF6DFA" w:rsidRDefault="00EF6DFA" w:rsidP="00E93656">
            <w:pPr>
              <w:pStyle w:val="ListParagraph"/>
              <w:numPr>
                <w:ilvl w:val="0"/>
                <w:numId w:val="7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lang w:eastAsia="x-none"/>
              </w:rPr>
            </w:pPr>
            <w:r w:rsidRPr="006A45B4">
              <w:rPr>
                <w:lang w:eastAsia="x-none"/>
              </w:rPr>
              <w:t>Reuse Polar code design of PDCCH, i.e., 24-bit D-CRC with the associated interleaver.</w:t>
            </w:r>
          </w:p>
        </w:tc>
      </w:tr>
    </w:tbl>
    <w:p w14:paraId="40D4528F" w14:textId="3B016BF5" w:rsidR="00D56AD0" w:rsidRDefault="00EF6DFA" w:rsidP="00070598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  <w:t xml:space="preserve">To provide unique benefit for NR PBCH, there also expect further study on the bit field order and mapping design for </w:t>
      </w:r>
      <w:r w:rsidRPr="00EF6DFA">
        <w:rPr>
          <w:rFonts w:asciiTheme="minorHAnsi" w:eastAsia="新細明體" w:hAnsiTheme="minorHAnsi" w:cs="Arial"/>
          <w:sz w:val="24"/>
          <w:szCs w:val="24"/>
          <w:lang w:eastAsia="zh-TW"/>
        </w:rPr>
        <w:t>potentially improved PBCH decoder latency</w:t>
      </w:r>
      <w:r w:rsidR="009D673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and </w:t>
      </w:r>
      <w:r w:rsidR="009D6731" w:rsidRPr="00EF6DFA">
        <w:rPr>
          <w:rFonts w:asciiTheme="minorHAnsi" w:eastAsia="新細明體" w:hAnsiTheme="minorHAnsi" w:cs="Arial"/>
          <w:sz w:val="24"/>
          <w:szCs w:val="24"/>
          <w:lang w:eastAsia="zh-TW"/>
        </w:rPr>
        <w:t>performance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56AD0" w14:paraId="106A0E94" w14:textId="77777777" w:rsidTr="00D56AD0">
        <w:tc>
          <w:tcPr>
            <w:tcW w:w="9307" w:type="dxa"/>
          </w:tcPr>
          <w:p w14:paraId="391FAEFD" w14:textId="77777777" w:rsidR="00EF6DFA" w:rsidRPr="00E2710A" w:rsidRDefault="00EF6DFA" w:rsidP="00EF6DFA">
            <w:pPr>
              <w:rPr>
                <w:b/>
                <w:u w:val="single"/>
                <w:lang w:eastAsia="x-none"/>
              </w:rPr>
            </w:pPr>
            <w:r w:rsidRPr="00E2710A">
              <w:rPr>
                <w:b/>
                <w:u w:val="single"/>
                <w:lang w:eastAsia="x-none"/>
              </w:rPr>
              <w:t xml:space="preserve">Next steps: </w:t>
            </w:r>
          </w:p>
          <w:p w14:paraId="0F88E7C5" w14:textId="77777777" w:rsidR="00EF6DFA" w:rsidRPr="00C25FA0" w:rsidRDefault="00EF6DFA" w:rsidP="00EF6DFA">
            <w:pPr>
              <w:rPr>
                <w:lang w:eastAsia="x-none"/>
              </w:rPr>
            </w:pPr>
            <w:r w:rsidRPr="00E2710A">
              <w:rPr>
                <w:lang w:eastAsia="x-none"/>
              </w:rPr>
              <w:t xml:space="preserve">Study further until RAN1#91 the order of the PBCH fields, considering whether one or </w:t>
            </w:r>
            <w:r w:rsidRPr="00C25FA0">
              <w:rPr>
                <w:lang w:eastAsia="x-none"/>
              </w:rPr>
              <w:t xml:space="preserve">more PBCH fields </w:t>
            </w:r>
            <w:r>
              <w:rPr>
                <w:lang w:eastAsia="x-none"/>
              </w:rPr>
              <w:t xml:space="preserve">that </w:t>
            </w:r>
            <w:r w:rsidRPr="00C25FA0">
              <w:rPr>
                <w:lang w:eastAsia="x-none"/>
              </w:rPr>
              <w:t xml:space="preserve">have known bit values in certain scenarios are placed </w:t>
            </w:r>
            <w:r>
              <w:rPr>
                <w:lang w:eastAsia="x-none"/>
              </w:rPr>
              <w:t>in a specific order</w:t>
            </w:r>
            <w:r w:rsidRPr="00C25FA0">
              <w:rPr>
                <w:lang w:eastAsia="x-none"/>
              </w:rPr>
              <w:t xml:space="preserve"> to </w:t>
            </w:r>
            <w:r>
              <w:rPr>
                <w:lang w:eastAsia="x-none"/>
              </w:rPr>
              <w:t xml:space="preserve">enable potentially </w:t>
            </w:r>
            <w:r w:rsidRPr="00C25FA0">
              <w:rPr>
                <w:lang w:eastAsia="x-none"/>
              </w:rPr>
              <w:t>improve</w:t>
            </w:r>
            <w:r>
              <w:rPr>
                <w:lang w:eastAsia="x-none"/>
              </w:rPr>
              <w:t>d</w:t>
            </w:r>
            <w:r w:rsidRPr="00C25FA0">
              <w:rPr>
                <w:lang w:eastAsia="x-none"/>
              </w:rPr>
              <w:t xml:space="preserve"> PBCH decoder performance</w:t>
            </w:r>
            <w:r>
              <w:rPr>
                <w:lang w:eastAsia="x-none"/>
              </w:rPr>
              <w:t>/latency (with the CRC being calculated based on the order of the payload after this ordering)</w:t>
            </w:r>
          </w:p>
          <w:p w14:paraId="12302B77" w14:textId="77777777" w:rsidR="00EF6DFA" w:rsidRPr="00C25FA0" w:rsidRDefault="00EF6DFA" w:rsidP="00E93656">
            <w:pPr>
              <w:numPr>
                <w:ilvl w:val="0"/>
                <w:numId w:val="8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 xml:space="preserve">Examples of </w:t>
            </w:r>
            <w:r w:rsidRPr="00C25FA0">
              <w:rPr>
                <w:lang w:eastAsia="x-none"/>
              </w:rPr>
              <w:t xml:space="preserve">field(s) </w:t>
            </w:r>
            <w:r>
              <w:rPr>
                <w:lang w:eastAsia="x-none"/>
              </w:rPr>
              <w:t>to be considered in particular</w:t>
            </w:r>
            <w:r w:rsidRPr="00C25FA0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include</w:t>
            </w:r>
            <w:r w:rsidRPr="00C25FA0">
              <w:rPr>
                <w:lang w:eastAsia="x-none"/>
              </w:rPr>
              <w:t>:</w:t>
            </w:r>
          </w:p>
          <w:p w14:paraId="5D001EDD" w14:textId="77777777" w:rsidR="00EF6DFA" w:rsidRPr="00C25FA0" w:rsidRDefault="00EF6DFA" w:rsidP="00E93656">
            <w:pPr>
              <w:numPr>
                <w:ilvl w:val="1"/>
                <w:numId w:val="8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C25FA0">
              <w:rPr>
                <w:lang w:eastAsia="x-none"/>
              </w:rPr>
              <w:t>SS block time index;</w:t>
            </w:r>
          </w:p>
          <w:p w14:paraId="68ACEBAF" w14:textId="77777777" w:rsidR="00EF6DFA" w:rsidRPr="00E2710A" w:rsidRDefault="00EF6DFA" w:rsidP="00E93656">
            <w:pPr>
              <w:numPr>
                <w:ilvl w:val="1"/>
                <w:numId w:val="8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C25FA0">
              <w:rPr>
                <w:lang w:eastAsia="x-none"/>
              </w:rPr>
              <w:t>SFN bits</w:t>
            </w:r>
            <w:r>
              <w:rPr>
                <w:lang w:eastAsia="x-none"/>
              </w:rPr>
              <w:t xml:space="preserve"> (e.g. for handover cases when the SFN is known a priori);</w:t>
            </w:r>
          </w:p>
          <w:p w14:paraId="4CDA8BE3" w14:textId="77777777" w:rsidR="00EF6DFA" w:rsidRPr="00C25FA0" w:rsidRDefault="00EF6DFA" w:rsidP="00E93656">
            <w:pPr>
              <w:numPr>
                <w:ilvl w:val="1"/>
                <w:numId w:val="8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reserved bits</w:t>
            </w:r>
          </w:p>
          <w:p w14:paraId="2D8CDF94" w14:textId="77357235" w:rsidR="00D56AD0" w:rsidRPr="00D56AD0" w:rsidRDefault="00EF6DFA" w:rsidP="00E93656">
            <w:pPr>
              <w:numPr>
                <w:ilvl w:val="0"/>
                <w:numId w:val="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lang w:eastAsia="x-none"/>
              </w:rPr>
              <w:t>Note that backward compatibility problems in future releases should be avoided.</w:t>
            </w:r>
            <w:r w:rsidR="00D56AD0">
              <w:rPr>
                <w:rFonts w:eastAsia="MS Mincho"/>
                <w:lang w:eastAsia="ja-JP"/>
              </w:rPr>
              <w:br/>
            </w:r>
          </w:p>
        </w:tc>
      </w:tr>
    </w:tbl>
    <w:p w14:paraId="4FBE0720" w14:textId="4BC174C3" w:rsidR="00300CFE" w:rsidRDefault="00EF6DFA" w:rsidP="00780940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="00633FE9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In this contribution, </w:t>
      </w:r>
      <w:r w:rsidR="00780940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we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will investigate and provide a design that can realize</w:t>
      </w:r>
    </w:p>
    <w:p w14:paraId="5FD8EC59" w14:textId="700C69F7" w:rsidR="00EF6DFA" w:rsidRPr="00EF6DFA" w:rsidRDefault="009D6731" w:rsidP="00E93656">
      <w:pPr>
        <w:pStyle w:val="ListParagraph"/>
        <w:numPr>
          <w:ilvl w:val="0"/>
          <w:numId w:val="9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Significantly reduced decoding latency and </w:t>
      </w:r>
      <w:r w:rsidR="00EF6DF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complexity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when </w:t>
      </w:r>
      <w:r w:rsidR="00EF6DFA">
        <w:rPr>
          <w:rFonts w:asciiTheme="minorHAnsi" w:eastAsia="新細明體" w:hAnsiTheme="minorHAnsi" w:cs="Arial"/>
          <w:sz w:val="24"/>
          <w:szCs w:val="24"/>
          <w:lang w:eastAsia="zh-TW"/>
        </w:rPr>
        <w:t>only SSB (and</w:t>
      </w:r>
      <w:r w:rsidR="00EF6DFA" w:rsidRPr="00EB10F6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m:oMath>
        <m:sSub>
          <m:sSubPr>
            <m:ctrlPr>
              <w:rPr>
                <w:rFonts w:ascii="Cambria Math" w:eastAsia="新細明體" w:hAnsi="Cambria Math" w:cs="Arial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 w:rsidR="00EF6DFA">
        <w:rPr>
          <w:rFonts w:asciiTheme="minorHAnsi" w:eastAsia="新細明體" w:hAnsiTheme="minorHAnsi" w:cs="Arial"/>
          <w:sz w:val="24"/>
          <w:szCs w:val="24"/>
          <w:lang w:eastAsia="zh-TW"/>
        </w:rPr>
        <w:t>) bits are required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,</w:t>
      </w:r>
      <w:r w:rsidR="00EF6DF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e.g.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,</w:t>
      </w:r>
      <w:r w:rsidR="00EF6DF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for </w:t>
      </w:r>
      <w:r w:rsidR="00EF6DF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mmWave measurement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report</w:t>
      </w:r>
      <w:r w:rsidR="00946F3B">
        <w:rPr>
          <w:rFonts w:asciiTheme="minorHAnsi" w:eastAsia="新細明體" w:hAnsiTheme="minorHAnsi" w:cs="Arial"/>
          <w:sz w:val="24"/>
          <w:szCs w:val="24"/>
          <w:lang w:eastAsia="zh-TW"/>
        </w:rPr>
        <w:t>ing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with SSB index</w:t>
      </w:r>
    </w:p>
    <w:p w14:paraId="48243BC7" w14:textId="17AB6C15" w:rsidR="00300CFE" w:rsidRDefault="00EF6DFA" w:rsidP="00E93656">
      <w:pPr>
        <w:pStyle w:val="ListParagraph"/>
        <w:numPr>
          <w:ilvl w:val="0"/>
          <w:numId w:val="9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Improved performance with known SFN and </w:t>
      </w:r>
      <m:oMath>
        <m:sSub>
          <m:sSubPr>
            <m:ctrlPr>
              <w:rPr>
                <w:rFonts w:ascii="Cambria Math" w:eastAsia="新細明體" w:hAnsi="Cambria Math" w:cs="Arial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values, e.g., </w:t>
      </w:r>
      <w:r w:rsidR="009D6731">
        <w:rPr>
          <w:rFonts w:asciiTheme="minorHAnsi" w:eastAsia="新細明體" w:hAnsiTheme="minorHAnsi" w:cs="Arial"/>
          <w:sz w:val="24"/>
          <w:szCs w:val="24"/>
          <w:lang w:eastAsia="zh-TW"/>
        </w:rPr>
        <w:t>in</w:t>
      </w:r>
      <w:r w:rsidR="009D673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synchronous networks</w:t>
      </w:r>
    </w:p>
    <w:p w14:paraId="57E5A92C" w14:textId="274A0B6A" w:rsidR="000F2F5A" w:rsidRPr="000F2F5A" w:rsidRDefault="00EF6DFA" w:rsidP="00EF6DFA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With the suggested design, NR UE can achieve the best performance and complexity trade-off for </w:t>
      </w:r>
      <w:r w:rsidR="009D6731">
        <w:rPr>
          <w:rFonts w:asciiTheme="minorHAnsi" w:eastAsia="新細明體" w:hAnsiTheme="minorHAnsi" w:cs="Arial"/>
          <w:sz w:val="24"/>
          <w:szCs w:val="24"/>
          <w:lang w:eastAsia="zh-TW"/>
        </w:rPr>
        <w:t>the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scenarios requiring PBCH reception.</w:t>
      </w:r>
      <w:r w:rsidR="00490F05"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</w:p>
    <w:p w14:paraId="7CD7748A" w14:textId="77777777" w:rsidR="00406074" w:rsidRPr="00CF595C" w:rsidRDefault="00406074" w:rsidP="00406074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14:paraId="709EC991" w14:textId="77777777" w:rsidR="00634A05" w:rsidRPr="00E62AA4" w:rsidRDefault="00300CFE" w:rsidP="00726704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hAnsiTheme="minorHAnsi"/>
          <w:lang w:eastAsia="zh-TW"/>
        </w:rPr>
      </w:pPr>
      <w:r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Decoding Complexity Issue for NR Measurement</w:t>
      </w:r>
    </w:p>
    <w:p w14:paraId="22F194B4" w14:textId="4346C62A" w:rsidR="002F0199" w:rsidRDefault="002F0199" w:rsidP="00012E4B">
      <w:pPr>
        <w:autoSpaceDE/>
        <w:autoSpaceDN/>
        <w:adjustRightInd/>
        <w:snapToGrid/>
        <w:ind w:firstLine="360"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t xml:space="preserve">In </w:t>
      </w:r>
      <w:r w:rsidR="0022053A">
        <w:rPr>
          <w:rFonts w:asciiTheme="minorHAnsi" w:hAnsiTheme="minorHAnsi"/>
          <w:sz w:val="24"/>
          <w:szCs w:val="24"/>
          <w:lang w:eastAsia="zh-TW"/>
        </w:rPr>
        <w:t xml:space="preserve">a </w:t>
      </w:r>
      <w:r>
        <w:rPr>
          <w:rFonts w:asciiTheme="minorHAnsi" w:hAnsiTheme="minorHAnsi"/>
          <w:sz w:val="24"/>
          <w:szCs w:val="24"/>
          <w:lang w:eastAsia="zh-TW"/>
        </w:rPr>
        <w:t>cellular</w:t>
      </w:r>
      <w:r w:rsidR="00012E4B">
        <w:rPr>
          <w:rFonts w:asciiTheme="minorHAnsi" w:hAnsiTheme="minorHAnsi"/>
          <w:sz w:val="24"/>
          <w:szCs w:val="24"/>
          <w:lang w:eastAsia="zh-TW"/>
        </w:rPr>
        <w:t xml:space="preserve"> </w:t>
      </w:r>
      <w:r w:rsidR="000F2F5A">
        <w:rPr>
          <w:rFonts w:asciiTheme="minorHAnsi" w:hAnsiTheme="minorHAnsi"/>
          <w:sz w:val="24"/>
          <w:szCs w:val="24"/>
          <w:lang w:eastAsia="zh-TW"/>
        </w:rPr>
        <w:t>network</w:t>
      </w:r>
      <w:r w:rsidR="00012E4B">
        <w:rPr>
          <w:rFonts w:asciiTheme="minorHAnsi" w:hAnsiTheme="minorHAnsi"/>
          <w:sz w:val="24"/>
          <w:szCs w:val="24"/>
          <w:lang w:eastAsia="zh-TW"/>
        </w:rPr>
        <w:t xml:space="preserve">, </w:t>
      </w:r>
      <w:r>
        <w:rPr>
          <w:rFonts w:asciiTheme="minorHAnsi" w:hAnsiTheme="minorHAnsi"/>
          <w:sz w:val="24"/>
          <w:szCs w:val="24"/>
          <w:lang w:eastAsia="zh-TW"/>
        </w:rPr>
        <w:t>UE</w:t>
      </w:r>
      <w:r w:rsidR="000F2F5A">
        <w:rPr>
          <w:rFonts w:asciiTheme="minorHAnsi" w:hAnsiTheme="minorHAnsi"/>
          <w:sz w:val="24"/>
          <w:szCs w:val="24"/>
          <w:lang w:eastAsia="zh-TW"/>
        </w:rPr>
        <w:t xml:space="preserve"> is required</w:t>
      </w:r>
      <w:r>
        <w:rPr>
          <w:rFonts w:asciiTheme="minorHAnsi" w:hAnsiTheme="minorHAnsi"/>
          <w:sz w:val="24"/>
          <w:szCs w:val="24"/>
          <w:lang w:eastAsia="zh-TW"/>
        </w:rPr>
        <w:t xml:space="preserve"> to </w:t>
      </w:r>
      <w:r w:rsidR="0022053A">
        <w:rPr>
          <w:rFonts w:asciiTheme="minorHAnsi" w:hAnsiTheme="minorHAnsi"/>
          <w:sz w:val="24"/>
          <w:szCs w:val="24"/>
          <w:lang w:eastAsia="zh-TW"/>
        </w:rPr>
        <w:t>report</w:t>
      </w:r>
      <w:r>
        <w:rPr>
          <w:rFonts w:asciiTheme="minorHAnsi" w:hAnsiTheme="minorHAnsi"/>
          <w:sz w:val="24"/>
          <w:szCs w:val="24"/>
          <w:lang w:eastAsia="zh-TW"/>
        </w:rPr>
        <w:t xml:space="preserve"> </w:t>
      </w:r>
      <w:r w:rsidR="0022053A">
        <w:rPr>
          <w:rFonts w:asciiTheme="minorHAnsi" w:hAnsiTheme="minorHAnsi"/>
          <w:sz w:val="24"/>
          <w:szCs w:val="24"/>
          <w:lang w:eastAsia="zh-TW"/>
        </w:rPr>
        <w:t>cells</w:t>
      </w:r>
      <w:r w:rsidR="00925F18">
        <w:rPr>
          <w:rFonts w:asciiTheme="minorHAnsi" w:hAnsiTheme="minorHAnsi"/>
          <w:sz w:val="24"/>
          <w:szCs w:val="24"/>
          <w:lang w:eastAsia="zh-TW"/>
        </w:rPr>
        <w:t xml:space="preserve"> </w:t>
      </w:r>
      <w:r w:rsidR="000F2F5A">
        <w:rPr>
          <w:rFonts w:asciiTheme="minorHAnsi" w:hAnsiTheme="minorHAnsi"/>
          <w:sz w:val="24"/>
          <w:szCs w:val="24"/>
          <w:lang w:eastAsia="zh-TW"/>
        </w:rPr>
        <w:t>of</w:t>
      </w:r>
      <w:r w:rsidR="00925F18">
        <w:rPr>
          <w:rFonts w:asciiTheme="minorHAnsi" w:hAnsiTheme="minorHAnsi"/>
          <w:sz w:val="24"/>
          <w:szCs w:val="24"/>
          <w:lang w:eastAsia="zh-TW"/>
        </w:rPr>
        <w:t xml:space="preserve"> better quality</w:t>
      </w:r>
      <w:r>
        <w:rPr>
          <w:rFonts w:asciiTheme="minorHAnsi" w:hAnsiTheme="minorHAnsi"/>
          <w:sz w:val="24"/>
          <w:szCs w:val="24"/>
          <w:lang w:eastAsia="zh-TW"/>
        </w:rPr>
        <w:t xml:space="preserve"> so </w:t>
      </w:r>
      <w:r w:rsidR="0022053A">
        <w:rPr>
          <w:rFonts w:asciiTheme="minorHAnsi" w:hAnsiTheme="minorHAnsi"/>
          <w:sz w:val="24"/>
          <w:szCs w:val="24"/>
          <w:lang w:eastAsia="zh-TW"/>
        </w:rPr>
        <w:t xml:space="preserve">that NodeB </w:t>
      </w:r>
      <w:r w:rsidR="00B7393B">
        <w:rPr>
          <w:rFonts w:asciiTheme="minorHAnsi" w:hAnsiTheme="minorHAnsi"/>
          <w:sz w:val="24"/>
          <w:szCs w:val="24"/>
          <w:lang w:eastAsia="zh-TW"/>
        </w:rPr>
        <w:t xml:space="preserve">can </w:t>
      </w:r>
      <w:r w:rsidR="00925F18">
        <w:rPr>
          <w:rFonts w:asciiTheme="minorHAnsi" w:hAnsiTheme="minorHAnsi"/>
          <w:sz w:val="24"/>
          <w:szCs w:val="24"/>
          <w:lang w:eastAsia="zh-TW"/>
        </w:rPr>
        <w:t>maintain UE’s stable network connection</w:t>
      </w:r>
      <w:r>
        <w:rPr>
          <w:rFonts w:asciiTheme="minorHAnsi" w:hAnsiTheme="minorHAnsi"/>
          <w:sz w:val="24"/>
          <w:szCs w:val="24"/>
          <w:lang w:eastAsia="zh-TW"/>
        </w:rPr>
        <w:t xml:space="preserve">. </w:t>
      </w:r>
      <w:r w:rsidR="00C50F54">
        <w:rPr>
          <w:rFonts w:asciiTheme="minorHAnsi" w:hAnsiTheme="minorHAnsi"/>
          <w:sz w:val="24"/>
          <w:szCs w:val="24"/>
          <w:lang w:eastAsia="zh-TW"/>
        </w:rPr>
        <w:t xml:space="preserve">For LTE UE, measurement is done based on PSS/SSS </w:t>
      </w:r>
      <w:r w:rsidR="00C50F54">
        <w:rPr>
          <w:rFonts w:asciiTheme="minorHAnsi" w:hAnsiTheme="minorHAnsi"/>
          <w:sz w:val="24"/>
          <w:szCs w:val="24"/>
          <w:lang w:eastAsia="zh-TW"/>
        </w:rPr>
        <w:lastRenderedPageBreak/>
        <w:t>and CRS with no need of PBCH decoding. However, NR UE can be required to include SS block index in measurement report, and PBCH decoding will be necessary if the</w:t>
      </w:r>
      <w:r w:rsidR="000F2F5A">
        <w:rPr>
          <w:rFonts w:asciiTheme="minorHAnsi" w:hAnsiTheme="minorHAnsi"/>
          <w:sz w:val="24"/>
          <w:szCs w:val="24"/>
          <w:lang w:eastAsia="zh-TW"/>
        </w:rPr>
        <w:t>re are</w:t>
      </w:r>
      <w:r w:rsidR="00C50F54">
        <w:rPr>
          <w:rFonts w:asciiTheme="minorHAnsi" w:hAnsiTheme="minorHAnsi"/>
          <w:sz w:val="24"/>
          <w:szCs w:val="24"/>
          <w:lang w:eastAsia="zh-TW"/>
        </w:rPr>
        <w:t xml:space="preserve"> remaining SS block index</w:t>
      </w:r>
      <w:r w:rsidR="000F2F5A">
        <w:rPr>
          <w:rFonts w:asciiTheme="minorHAnsi" w:hAnsiTheme="minorHAnsi"/>
          <w:sz w:val="24"/>
          <w:szCs w:val="24"/>
          <w:lang w:eastAsia="zh-TW"/>
        </w:rPr>
        <w:t xml:space="preserve"> bits</w:t>
      </w:r>
      <w:r w:rsidR="00C50F54">
        <w:rPr>
          <w:rFonts w:asciiTheme="minorHAnsi" w:hAnsiTheme="minorHAnsi"/>
          <w:sz w:val="24"/>
          <w:szCs w:val="24"/>
          <w:lang w:eastAsia="zh-TW"/>
        </w:rPr>
        <w:t xml:space="preserve"> carried in PBCH.</w:t>
      </w:r>
    </w:p>
    <w:p w14:paraId="2792CB72" w14:textId="709599F5" w:rsidR="00CC5405" w:rsidRDefault="00C50F54" w:rsidP="00C50F54">
      <w:pPr>
        <w:autoSpaceDE/>
        <w:autoSpaceDN/>
        <w:adjustRightInd/>
        <w:snapToGrid/>
        <w:ind w:firstLine="360"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t xml:space="preserve">NR measurement decoding complexity can cause power issue. </w:t>
      </w:r>
      <w:r w:rsidR="000F2F5A">
        <w:rPr>
          <w:rFonts w:asciiTheme="minorHAnsi" w:hAnsiTheme="minorHAnsi"/>
          <w:sz w:val="24"/>
          <w:szCs w:val="24"/>
          <w:lang w:eastAsia="zh-TW"/>
        </w:rPr>
        <w:t>A t</w:t>
      </w:r>
      <w:r>
        <w:rPr>
          <w:rFonts w:asciiTheme="minorHAnsi" w:hAnsiTheme="minorHAnsi"/>
          <w:sz w:val="24"/>
          <w:szCs w:val="24"/>
          <w:lang w:eastAsia="zh-TW"/>
        </w:rPr>
        <w:t>ypical UE data conn</w:t>
      </w:r>
      <w:r w:rsidR="000F2F5A">
        <w:rPr>
          <w:rFonts w:asciiTheme="minorHAnsi" w:hAnsiTheme="minorHAnsi"/>
          <w:sz w:val="24"/>
          <w:szCs w:val="24"/>
          <w:lang w:eastAsia="zh-TW"/>
        </w:rPr>
        <w:t xml:space="preserve">ection is usually of </w:t>
      </w:r>
      <w:r w:rsidR="00946F3B">
        <w:rPr>
          <w:rFonts w:asciiTheme="minorHAnsi" w:hAnsiTheme="minorHAnsi"/>
          <w:sz w:val="24"/>
          <w:szCs w:val="24"/>
          <w:lang w:eastAsia="zh-TW"/>
        </w:rPr>
        <w:t>non-peak</w:t>
      </w:r>
      <w:r w:rsidR="000F2F5A">
        <w:rPr>
          <w:rFonts w:asciiTheme="minorHAnsi" w:hAnsiTheme="minorHAnsi"/>
          <w:sz w:val="24"/>
          <w:szCs w:val="24"/>
          <w:lang w:eastAsia="zh-TW"/>
        </w:rPr>
        <w:t xml:space="preserve"> data rate</w:t>
      </w:r>
      <w:r>
        <w:rPr>
          <w:rFonts w:asciiTheme="minorHAnsi" w:hAnsiTheme="minorHAnsi"/>
          <w:sz w:val="24"/>
          <w:szCs w:val="24"/>
          <w:lang w:eastAsia="zh-TW"/>
        </w:rPr>
        <w:t xml:space="preserve"> </w:t>
      </w:r>
      <w:r w:rsidR="00946F3B">
        <w:rPr>
          <w:rFonts w:asciiTheme="minorHAnsi" w:hAnsiTheme="minorHAnsi"/>
          <w:sz w:val="24"/>
          <w:szCs w:val="24"/>
          <w:lang w:eastAsia="zh-TW"/>
        </w:rPr>
        <w:t>and</w:t>
      </w:r>
      <w:r>
        <w:rPr>
          <w:rFonts w:asciiTheme="minorHAnsi" w:hAnsiTheme="minorHAnsi"/>
          <w:sz w:val="24"/>
          <w:szCs w:val="24"/>
          <w:lang w:eastAsia="zh-TW"/>
        </w:rPr>
        <w:t xml:space="preserve"> DRX mechanism. Measurement period </w:t>
      </w:r>
      <w:r w:rsidR="001D44C9">
        <w:rPr>
          <w:rFonts w:asciiTheme="minorHAnsi" w:hAnsiTheme="minorHAnsi"/>
          <w:sz w:val="24"/>
          <w:szCs w:val="24"/>
          <w:lang w:eastAsia="zh-TW"/>
        </w:rPr>
        <w:t>commonly</w:t>
      </w:r>
      <w:r w:rsidR="000F2F5A">
        <w:rPr>
          <w:rFonts w:asciiTheme="minorHAnsi" w:hAnsiTheme="minorHAnsi"/>
          <w:sz w:val="24"/>
          <w:szCs w:val="24"/>
          <w:lang w:eastAsia="zh-TW"/>
        </w:rPr>
        <w:t xml:space="preserve"> </w:t>
      </w:r>
      <w:r>
        <w:rPr>
          <w:rFonts w:asciiTheme="minorHAnsi" w:hAnsiTheme="minorHAnsi"/>
          <w:sz w:val="24"/>
          <w:szCs w:val="24"/>
          <w:lang w:eastAsia="zh-TW"/>
        </w:rPr>
        <w:t>align</w:t>
      </w:r>
      <w:r w:rsidR="007820D9">
        <w:rPr>
          <w:rFonts w:asciiTheme="minorHAnsi" w:hAnsiTheme="minorHAnsi"/>
          <w:sz w:val="24"/>
          <w:szCs w:val="24"/>
          <w:lang w:eastAsia="zh-TW"/>
        </w:rPr>
        <w:t>s</w:t>
      </w:r>
      <w:r>
        <w:rPr>
          <w:rFonts w:asciiTheme="minorHAnsi" w:hAnsiTheme="minorHAnsi"/>
          <w:sz w:val="24"/>
          <w:szCs w:val="24"/>
          <w:lang w:eastAsia="zh-TW"/>
        </w:rPr>
        <w:t xml:space="preserve"> with DRX period, </w:t>
      </w:r>
      <w:r w:rsidR="00D74388">
        <w:rPr>
          <w:rFonts w:asciiTheme="minorHAnsi" w:hAnsiTheme="minorHAnsi"/>
          <w:sz w:val="24"/>
          <w:szCs w:val="24"/>
          <w:lang w:eastAsia="zh-TW"/>
        </w:rPr>
        <w:t>and the period for</w:t>
      </w:r>
      <w:r>
        <w:rPr>
          <w:rFonts w:asciiTheme="minorHAnsi" w:hAnsiTheme="minorHAnsi"/>
          <w:sz w:val="24"/>
          <w:szCs w:val="24"/>
          <w:lang w:eastAsia="zh-TW"/>
        </w:rPr>
        <w:t xml:space="preserve"> </w:t>
      </w:r>
      <w:r w:rsidR="00946F3B">
        <w:rPr>
          <w:rFonts w:asciiTheme="minorHAnsi" w:hAnsiTheme="minorHAnsi"/>
          <w:sz w:val="24"/>
          <w:szCs w:val="24"/>
          <w:lang w:eastAsia="zh-TW"/>
        </w:rPr>
        <w:t>the</w:t>
      </w:r>
      <w:r>
        <w:rPr>
          <w:rFonts w:asciiTheme="minorHAnsi" w:hAnsiTheme="minorHAnsi"/>
          <w:sz w:val="24"/>
          <w:szCs w:val="24"/>
          <w:lang w:eastAsia="zh-TW"/>
        </w:rPr>
        <w:t xml:space="preserve"> applications </w:t>
      </w:r>
      <w:r w:rsidR="00EF6DFA">
        <w:rPr>
          <w:rFonts w:asciiTheme="minorHAnsi" w:hAnsiTheme="minorHAnsi"/>
          <w:sz w:val="24"/>
          <w:szCs w:val="24"/>
          <w:lang w:eastAsia="zh-TW"/>
        </w:rPr>
        <w:t>requiring</w:t>
      </w:r>
      <w:r>
        <w:rPr>
          <w:rFonts w:asciiTheme="minorHAnsi" w:hAnsiTheme="minorHAnsi"/>
          <w:sz w:val="24"/>
          <w:szCs w:val="24"/>
          <w:lang w:eastAsia="zh-TW"/>
        </w:rPr>
        <w:t xml:space="preserve"> stable network connection</w:t>
      </w:r>
      <w:r w:rsidR="00D74388">
        <w:rPr>
          <w:rFonts w:asciiTheme="minorHAnsi" w:hAnsiTheme="minorHAnsi"/>
          <w:sz w:val="24"/>
          <w:szCs w:val="24"/>
          <w:lang w:eastAsia="zh-TW"/>
        </w:rPr>
        <w:t xml:space="preserve"> can be short</w:t>
      </w:r>
      <w:r>
        <w:rPr>
          <w:rFonts w:asciiTheme="minorHAnsi" w:hAnsiTheme="minorHAnsi"/>
          <w:sz w:val="24"/>
          <w:szCs w:val="24"/>
          <w:lang w:eastAsia="zh-TW"/>
        </w:rPr>
        <w:t xml:space="preserve">. In Fig. 1, it shows that </w:t>
      </w:r>
      <w:r w:rsidR="007820D9">
        <w:rPr>
          <w:rFonts w:asciiTheme="minorHAnsi" w:hAnsiTheme="minorHAnsi"/>
          <w:sz w:val="24"/>
          <w:szCs w:val="24"/>
          <w:lang w:eastAsia="zh-TW"/>
        </w:rPr>
        <w:t>PBCH decoding complexity, regarding hypothesis decoding with</w:t>
      </w:r>
      <w:r w:rsidR="000F2F5A">
        <w:rPr>
          <w:rFonts w:asciiTheme="minorHAnsi" w:hAnsiTheme="minorHAnsi"/>
          <w:sz w:val="24"/>
          <w:szCs w:val="24"/>
          <w:lang w:eastAsia="zh-TW"/>
        </w:rPr>
        <w:t xml:space="preserve"> cross-SS-block and cross-SFN</w:t>
      </w:r>
      <w:r w:rsidR="007820D9">
        <w:rPr>
          <w:rFonts w:asciiTheme="minorHAnsi" w:hAnsiTheme="minorHAnsi"/>
          <w:sz w:val="24"/>
          <w:szCs w:val="24"/>
          <w:lang w:eastAsia="zh-TW"/>
        </w:rPr>
        <w:t xml:space="preserve"> soft-combining, can be around the same </w:t>
      </w:r>
      <w:r w:rsidR="001D44C9">
        <w:rPr>
          <w:rFonts w:asciiTheme="minorHAnsi" w:hAnsiTheme="minorHAnsi"/>
          <w:sz w:val="24"/>
          <w:szCs w:val="24"/>
          <w:lang w:eastAsia="zh-TW"/>
        </w:rPr>
        <w:t>level</w:t>
      </w:r>
      <w:r w:rsidR="007820D9">
        <w:rPr>
          <w:rFonts w:asciiTheme="minorHAnsi" w:hAnsiTheme="minorHAnsi"/>
          <w:sz w:val="24"/>
          <w:szCs w:val="24"/>
          <w:lang w:eastAsia="zh-TW"/>
        </w:rPr>
        <w:t xml:space="preserve"> as PDCCH monitoring. For UE daily use, PDCCH monitoring already consume </w:t>
      </w:r>
      <w:r w:rsidR="00946F3B">
        <w:rPr>
          <w:rFonts w:asciiTheme="minorHAnsi" w:hAnsiTheme="minorHAnsi"/>
          <w:sz w:val="24"/>
          <w:szCs w:val="24"/>
          <w:lang w:eastAsia="zh-TW"/>
        </w:rPr>
        <w:t>a certain portion of</w:t>
      </w:r>
      <w:r w:rsidR="007820D9">
        <w:rPr>
          <w:rFonts w:asciiTheme="minorHAnsi" w:hAnsiTheme="minorHAnsi"/>
          <w:sz w:val="24"/>
          <w:szCs w:val="24"/>
          <w:lang w:eastAsia="zh-TW"/>
        </w:rPr>
        <w:t xml:space="preserve"> UE power, </w:t>
      </w:r>
      <w:r w:rsidR="001F1E48">
        <w:rPr>
          <w:rFonts w:asciiTheme="minorHAnsi" w:hAnsiTheme="minorHAnsi"/>
          <w:sz w:val="24"/>
          <w:szCs w:val="24"/>
          <w:lang w:eastAsia="zh-TW"/>
        </w:rPr>
        <w:t xml:space="preserve">it is likely NR measurement decoding power may </w:t>
      </w:r>
      <w:r w:rsidR="00946F3B">
        <w:rPr>
          <w:rFonts w:asciiTheme="minorHAnsi" w:hAnsiTheme="minorHAnsi"/>
          <w:sz w:val="24"/>
          <w:szCs w:val="24"/>
          <w:lang w:eastAsia="zh-TW"/>
        </w:rPr>
        <w:t>double the Polar decoder power consumption</w:t>
      </w:r>
      <w:r w:rsidR="001F1E48">
        <w:rPr>
          <w:rFonts w:asciiTheme="minorHAnsi" w:hAnsiTheme="minorHAnsi"/>
          <w:sz w:val="24"/>
          <w:szCs w:val="24"/>
          <w:lang w:eastAsia="zh-TW"/>
        </w:rPr>
        <w:t xml:space="preserve"> if </w:t>
      </w:r>
      <w:r w:rsidR="000F2F5A">
        <w:rPr>
          <w:rFonts w:asciiTheme="minorHAnsi" w:hAnsiTheme="minorHAnsi"/>
          <w:sz w:val="24"/>
          <w:szCs w:val="24"/>
          <w:lang w:eastAsia="zh-TW"/>
        </w:rPr>
        <w:t xml:space="preserve">the remaining </w:t>
      </w:r>
      <w:r w:rsidR="001F1E48">
        <w:rPr>
          <w:rFonts w:asciiTheme="minorHAnsi" w:hAnsiTheme="minorHAnsi"/>
          <w:sz w:val="24"/>
          <w:szCs w:val="24"/>
          <w:lang w:eastAsia="zh-TW"/>
        </w:rPr>
        <w:t xml:space="preserve">SS block index </w:t>
      </w:r>
      <w:r w:rsidR="000F2F5A">
        <w:rPr>
          <w:rFonts w:asciiTheme="minorHAnsi" w:hAnsiTheme="minorHAnsi"/>
          <w:sz w:val="24"/>
          <w:szCs w:val="24"/>
          <w:lang w:eastAsia="zh-TW"/>
        </w:rPr>
        <w:t>bits are</w:t>
      </w:r>
      <w:r w:rsidR="001F1E48">
        <w:rPr>
          <w:rFonts w:asciiTheme="minorHAnsi" w:hAnsiTheme="minorHAnsi"/>
          <w:sz w:val="24"/>
          <w:szCs w:val="24"/>
          <w:lang w:eastAsia="zh-TW"/>
        </w:rPr>
        <w:t xml:space="preserve"> required for measurement reports.</w:t>
      </w:r>
    </w:p>
    <w:p w14:paraId="4B27037F" w14:textId="3FAF8C35" w:rsidR="001F1E48" w:rsidRPr="001F1E48" w:rsidRDefault="001F1E48" w:rsidP="001F1E48">
      <w:pPr>
        <w:autoSpaceDE/>
        <w:autoSpaceDN/>
        <w:adjustRightInd/>
        <w:snapToGrid/>
        <w:rPr>
          <w:rFonts w:asciiTheme="minorHAnsi" w:hAnsiTheme="minorHAnsi"/>
          <w:b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br/>
      </w:r>
      <w:r w:rsidRPr="001F1E48">
        <w:rPr>
          <w:rFonts w:asciiTheme="minorHAnsi" w:hAnsiTheme="minorHAnsi"/>
          <w:b/>
          <w:sz w:val="24"/>
          <w:szCs w:val="24"/>
          <w:u w:val="single"/>
          <w:lang w:eastAsia="zh-TW"/>
        </w:rPr>
        <w:t>Observation 1</w:t>
      </w:r>
      <w:r w:rsidRPr="001F1E48">
        <w:rPr>
          <w:rFonts w:asciiTheme="minorHAnsi" w:hAnsiTheme="minorHAnsi"/>
          <w:b/>
          <w:sz w:val="24"/>
          <w:szCs w:val="24"/>
          <w:lang w:eastAsia="zh-TW"/>
        </w:rPr>
        <w:t>: NR measurement decoding complexity and power consumption</w:t>
      </w:r>
      <w:r w:rsidR="001D44C9">
        <w:rPr>
          <w:rFonts w:asciiTheme="minorHAnsi" w:hAnsiTheme="minorHAnsi"/>
          <w:b/>
          <w:sz w:val="24"/>
          <w:szCs w:val="24"/>
          <w:lang w:eastAsia="zh-TW"/>
        </w:rPr>
        <w:t xml:space="preserve"> </w:t>
      </w:r>
      <w:r w:rsidRPr="001F1E48">
        <w:rPr>
          <w:rFonts w:asciiTheme="minorHAnsi" w:hAnsiTheme="minorHAnsi"/>
          <w:b/>
          <w:sz w:val="24"/>
          <w:szCs w:val="24"/>
          <w:lang w:eastAsia="zh-TW"/>
        </w:rPr>
        <w:t>can be around the</w:t>
      </w:r>
      <w:r>
        <w:rPr>
          <w:rFonts w:asciiTheme="minorHAnsi" w:hAnsiTheme="minorHAnsi"/>
          <w:b/>
          <w:sz w:val="24"/>
          <w:szCs w:val="24"/>
          <w:lang w:eastAsia="zh-TW"/>
        </w:rPr>
        <w:t xml:space="preserve"> same level as PDCCH monitoring.</w:t>
      </w:r>
    </w:p>
    <w:p w14:paraId="0EE0D4F9" w14:textId="44DB256B" w:rsidR="000F2F5A" w:rsidRDefault="00CC5405" w:rsidP="000F2F5A">
      <w:pPr>
        <w:autoSpaceDE/>
        <w:autoSpaceDN/>
        <w:adjustRightInd/>
        <w:snapToGrid/>
        <w:jc w:val="center"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noProof/>
          <w:sz w:val="24"/>
          <w:szCs w:val="24"/>
          <w:lang w:eastAsia="zh-TW"/>
        </w:rPr>
        <w:br/>
      </w:r>
      <w:r w:rsidR="009D6731">
        <w:rPr>
          <w:rFonts w:asciiTheme="minorHAnsi" w:hAnsiTheme="minorHAnsi"/>
          <w:noProof/>
          <w:sz w:val="24"/>
          <w:szCs w:val="24"/>
          <w:lang w:eastAsia="zh-TW"/>
        </w:rPr>
        <w:drawing>
          <wp:inline distT="0" distB="0" distL="0" distR="0" wp14:anchorId="6DA9083D" wp14:editId="2CDBF944">
            <wp:extent cx="5914390" cy="17018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17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6731">
        <w:rPr>
          <w:rFonts w:asciiTheme="minorHAnsi" w:hAnsiTheme="minorHAnsi"/>
          <w:sz w:val="24"/>
          <w:szCs w:val="24"/>
          <w:lang w:eastAsia="zh-TW"/>
        </w:rPr>
        <w:br/>
      </w:r>
    </w:p>
    <w:p w14:paraId="117F5896" w14:textId="17FD53E2" w:rsidR="000F2F5A" w:rsidRDefault="00CC5405" w:rsidP="000F2F5A">
      <w:pPr>
        <w:autoSpaceDE/>
        <w:autoSpaceDN/>
        <w:adjustRightInd/>
        <w:snapToGrid/>
        <w:jc w:val="center"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t xml:space="preserve">Fig. 1: NR measurement </w:t>
      </w:r>
      <w:r w:rsidR="001F1E48">
        <w:rPr>
          <w:rFonts w:asciiTheme="minorHAnsi" w:hAnsiTheme="minorHAnsi"/>
          <w:sz w:val="24"/>
          <w:szCs w:val="24"/>
          <w:lang w:eastAsia="zh-TW"/>
        </w:rPr>
        <w:t>decoding complexity compared with PDCCH monitoring</w:t>
      </w:r>
      <w:r w:rsidR="000F2F5A">
        <w:rPr>
          <w:rFonts w:asciiTheme="minorHAnsi" w:hAnsiTheme="minorHAnsi"/>
          <w:sz w:val="24"/>
          <w:szCs w:val="24"/>
          <w:lang w:eastAsia="zh-TW"/>
        </w:rPr>
        <w:br/>
      </w:r>
    </w:p>
    <w:p w14:paraId="09214183" w14:textId="0581D0F3" w:rsidR="003D0766" w:rsidRDefault="001F1E48" w:rsidP="000F2F5A">
      <w:pPr>
        <w:autoSpaceDE/>
        <w:autoSpaceDN/>
        <w:adjustRightInd/>
        <w:snapToGrid/>
        <w:ind w:firstLine="431"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t>I</w:t>
      </w:r>
      <w:r w:rsidR="003D0766">
        <w:rPr>
          <w:rFonts w:asciiTheme="minorHAnsi" w:hAnsiTheme="minorHAnsi" w:hint="eastAsia"/>
          <w:sz w:val="24"/>
          <w:szCs w:val="24"/>
          <w:lang w:eastAsia="zh-CN"/>
        </w:rPr>
        <w:t xml:space="preserve">t should be noted that </w:t>
      </w:r>
      <w:r>
        <w:rPr>
          <w:rFonts w:asciiTheme="minorHAnsi" w:hAnsiTheme="minorHAnsi"/>
          <w:sz w:val="24"/>
          <w:szCs w:val="24"/>
          <w:lang w:eastAsia="zh-CN"/>
        </w:rPr>
        <w:t>SS block index</w:t>
      </w:r>
      <w:r w:rsidR="003D0766">
        <w:rPr>
          <w:rFonts w:asciiTheme="minorHAnsi" w:hAnsiTheme="minorHAnsi" w:hint="eastAsia"/>
          <w:sz w:val="24"/>
          <w:szCs w:val="24"/>
          <w:lang w:eastAsia="zh-CN"/>
        </w:rPr>
        <w:t xml:space="preserve"> </w:t>
      </w:r>
      <w:r w:rsidR="003D0766">
        <w:rPr>
          <w:rFonts w:asciiTheme="minorHAnsi" w:hAnsiTheme="minorHAnsi"/>
          <w:sz w:val="24"/>
          <w:szCs w:val="24"/>
          <w:lang w:eastAsia="zh-CN"/>
        </w:rPr>
        <w:t>acquisition</w:t>
      </w:r>
      <w:r w:rsidR="003D0766">
        <w:rPr>
          <w:rFonts w:asciiTheme="minorHAnsi" w:hAnsiTheme="minorHAnsi" w:hint="eastAsia"/>
          <w:sz w:val="24"/>
          <w:szCs w:val="24"/>
          <w:lang w:eastAsia="zh-CN"/>
        </w:rPr>
        <w:t xml:space="preserve"> </w:t>
      </w:r>
      <w:r w:rsidR="003D0766">
        <w:rPr>
          <w:rFonts w:asciiTheme="minorHAnsi" w:hAnsiTheme="minorHAnsi"/>
          <w:sz w:val="24"/>
          <w:szCs w:val="24"/>
          <w:lang w:eastAsia="zh-CN"/>
        </w:rPr>
        <w:t xml:space="preserve">is typically required in RRM measurement phase while the other MIB </w:t>
      </w:r>
      <w:r w:rsidR="00705D37">
        <w:rPr>
          <w:rFonts w:asciiTheme="minorHAnsi" w:hAnsiTheme="minorHAnsi"/>
          <w:sz w:val="24"/>
          <w:szCs w:val="24"/>
          <w:lang w:eastAsia="zh-CN"/>
        </w:rPr>
        <w:t>information</w:t>
      </w:r>
      <w:r w:rsidR="003D0766">
        <w:rPr>
          <w:rFonts w:asciiTheme="minorHAnsi" w:hAnsiTheme="minorHAnsi"/>
          <w:sz w:val="24"/>
          <w:szCs w:val="24"/>
          <w:lang w:eastAsia="zh-CN"/>
        </w:rPr>
        <w:t xml:space="preserve"> is </w:t>
      </w:r>
      <w:r w:rsidR="00705D37">
        <w:rPr>
          <w:rFonts w:asciiTheme="minorHAnsi" w:hAnsiTheme="minorHAnsi"/>
          <w:sz w:val="24"/>
          <w:szCs w:val="24"/>
          <w:lang w:eastAsia="zh-CN"/>
        </w:rPr>
        <w:t>only</w:t>
      </w:r>
      <w:r w:rsidR="003D0766">
        <w:rPr>
          <w:rFonts w:asciiTheme="minorHAnsi" w:hAnsiTheme="minorHAnsi"/>
          <w:sz w:val="24"/>
          <w:szCs w:val="24"/>
          <w:lang w:eastAsia="zh-CN"/>
        </w:rPr>
        <w:t xml:space="preserve"> required when UE is camping</w:t>
      </w:r>
      <w:r w:rsidR="009E3590">
        <w:rPr>
          <w:rFonts w:asciiTheme="minorHAnsi" w:hAnsiTheme="minorHAnsi"/>
          <w:sz w:val="24"/>
          <w:szCs w:val="24"/>
          <w:lang w:eastAsia="zh-CN"/>
        </w:rPr>
        <w:t xml:space="preserve"> on</w:t>
      </w:r>
      <w:r w:rsidR="003D0766">
        <w:rPr>
          <w:rFonts w:asciiTheme="minorHAnsi" w:hAnsiTheme="minorHAnsi"/>
          <w:sz w:val="24"/>
          <w:szCs w:val="24"/>
          <w:lang w:eastAsia="zh-CN"/>
        </w:rPr>
        <w:t xml:space="preserve"> or handover to </w:t>
      </w:r>
      <w:r w:rsidR="009E3590">
        <w:rPr>
          <w:rFonts w:asciiTheme="minorHAnsi" w:hAnsiTheme="minorHAnsi"/>
          <w:sz w:val="24"/>
          <w:szCs w:val="24"/>
          <w:lang w:eastAsia="zh-CN"/>
        </w:rPr>
        <w:t>a</w:t>
      </w:r>
      <w:r w:rsidR="003D0766">
        <w:rPr>
          <w:rFonts w:asciiTheme="minorHAnsi" w:hAnsiTheme="minorHAnsi"/>
          <w:sz w:val="24"/>
          <w:szCs w:val="24"/>
          <w:lang w:eastAsia="zh-CN"/>
        </w:rPr>
        <w:t xml:space="preserve"> cell. So it is too complicated and power consum</w:t>
      </w:r>
      <w:r w:rsidR="006F733F">
        <w:rPr>
          <w:rFonts w:asciiTheme="minorHAnsi" w:hAnsiTheme="minorHAnsi"/>
          <w:sz w:val="24"/>
          <w:szCs w:val="24"/>
          <w:lang w:eastAsia="zh-CN"/>
        </w:rPr>
        <w:t>ing</w:t>
      </w:r>
      <w:r w:rsidR="003D0766">
        <w:rPr>
          <w:rFonts w:asciiTheme="minorHAnsi" w:hAnsiTheme="minorHAnsi"/>
          <w:sz w:val="24"/>
          <w:szCs w:val="24"/>
          <w:lang w:eastAsia="zh-CN"/>
        </w:rPr>
        <w:t xml:space="preserve"> for UE to decode the whole </w:t>
      </w:r>
      <w:r>
        <w:rPr>
          <w:rFonts w:asciiTheme="minorHAnsi" w:hAnsiTheme="minorHAnsi"/>
          <w:sz w:val="24"/>
          <w:szCs w:val="24"/>
          <w:lang w:eastAsia="zh-CN"/>
        </w:rPr>
        <w:t>PBCH</w:t>
      </w:r>
      <w:r w:rsidR="003D0766">
        <w:rPr>
          <w:rFonts w:asciiTheme="minorHAnsi" w:hAnsiTheme="minorHAnsi"/>
          <w:sz w:val="24"/>
          <w:szCs w:val="24"/>
          <w:lang w:eastAsia="zh-CN"/>
        </w:rPr>
        <w:t xml:space="preserve"> just for </w:t>
      </w:r>
      <w:r w:rsidR="00705D37">
        <w:rPr>
          <w:rFonts w:asciiTheme="minorHAnsi" w:hAnsiTheme="minorHAnsi"/>
          <w:sz w:val="24"/>
          <w:szCs w:val="24"/>
          <w:lang w:eastAsia="zh-CN"/>
        </w:rPr>
        <w:t>acquisition</w:t>
      </w:r>
      <w:r w:rsidR="003D0766">
        <w:rPr>
          <w:rFonts w:asciiTheme="minorHAnsi" w:hAnsiTheme="minorHAnsi"/>
          <w:sz w:val="24"/>
          <w:szCs w:val="24"/>
          <w:lang w:eastAsia="zh-CN"/>
        </w:rPr>
        <w:t xml:space="preserve"> of </w:t>
      </w:r>
      <w:r>
        <w:rPr>
          <w:rFonts w:asciiTheme="minorHAnsi" w:hAnsiTheme="minorHAnsi"/>
          <w:sz w:val="24"/>
          <w:szCs w:val="24"/>
          <w:lang w:eastAsia="zh-CN"/>
        </w:rPr>
        <w:t xml:space="preserve">3 </w:t>
      </w:r>
      <w:r w:rsidR="000F2F5A">
        <w:rPr>
          <w:rFonts w:asciiTheme="minorHAnsi" w:hAnsiTheme="minorHAnsi"/>
          <w:sz w:val="24"/>
          <w:szCs w:val="24"/>
          <w:lang w:eastAsia="zh-CN"/>
        </w:rPr>
        <w:t xml:space="preserve">remaining </w:t>
      </w:r>
      <w:r>
        <w:rPr>
          <w:rFonts w:asciiTheme="minorHAnsi" w:hAnsiTheme="minorHAnsi"/>
          <w:sz w:val="24"/>
          <w:szCs w:val="24"/>
          <w:lang w:eastAsia="zh-CN"/>
        </w:rPr>
        <w:t>SS block index bits</w:t>
      </w:r>
      <w:r w:rsidR="003D0766">
        <w:rPr>
          <w:rFonts w:asciiTheme="minorHAnsi" w:hAnsiTheme="minorHAnsi"/>
          <w:sz w:val="24"/>
          <w:szCs w:val="24"/>
          <w:lang w:eastAsia="zh-CN"/>
        </w:rPr>
        <w:t xml:space="preserve"> during the measurement phase.</w:t>
      </w:r>
    </w:p>
    <w:p w14:paraId="5BDAFDC1" w14:textId="4CA2926A" w:rsidR="003D0766" w:rsidRPr="00705D37" w:rsidRDefault="008D01E4" w:rsidP="009F397D">
      <w:pPr>
        <w:autoSpaceDE/>
        <w:autoSpaceDN/>
        <w:adjustRightInd/>
        <w:snapToGrid/>
        <w:rPr>
          <w:rFonts w:asciiTheme="minorHAnsi" w:hAnsiTheme="minorHAnsi"/>
          <w:b/>
          <w:sz w:val="24"/>
          <w:szCs w:val="24"/>
          <w:lang w:eastAsia="zh-TW"/>
        </w:rPr>
      </w:pPr>
      <w:r w:rsidRPr="008D01E4">
        <w:rPr>
          <w:rFonts w:asciiTheme="minorHAnsi" w:hAnsiTheme="minorHAnsi"/>
          <w:b/>
          <w:sz w:val="16"/>
          <w:szCs w:val="16"/>
          <w:lang w:eastAsia="zh-CN"/>
        </w:rPr>
        <w:br/>
      </w:r>
      <w:r w:rsidR="003D0766" w:rsidRPr="00705D37">
        <w:rPr>
          <w:rFonts w:asciiTheme="minorHAnsi" w:hAnsiTheme="minorHAnsi"/>
          <w:b/>
          <w:sz w:val="24"/>
          <w:szCs w:val="24"/>
          <w:u w:val="single"/>
          <w:lang w:eastAsia="zh-CN"/>
        </w:rPr>
        <w:t>Observation 2</w:t>
      </w:r>
      <w:r w:rsidR="003D0766" w:rsidRPr="00705D37">
        <w:rPr>
          <w:rFonts w:asciiTheme="minorHAnsi" w:hAnsiTheme="minorHAnsi"/>
          <w:b/>
          <w:sz w:val="24"/>
          <w:szCs w:val="24"/>
          <w:lang w:eastAsia="zh-CN"/>
        </w:rPr>
        <w:t xml:space="preserve">: </w:t>
      </w:r>
      <w:r w:rsidR="009E3590">
        <w:rPr>
          <w:rFonts w:asciiTheme="minorHAnsi" w:hAnsiTheme="minorHAnsi"/>
          <w:b/>
          <w:sz w:val="24"/>
          <w:szCs w:val="24"/>
          <w:lang w:eastAsia="zh-CN"/>
        </w:rPr>
        <w:t xml:space="preserve">Requiring full PBCH decoding for NR UE to </w:t>
      </w:r>
      <w:r w:rsidR="008B629E">
        <w:rPr>
          <w:rFonts w:asciiTheme="minorHAnsi" w:hAnsiTheme="minorHAnsi"/>
          <w:b/>
          <w:sz w:val="24"/>
          <w:szCs w:val="24"/>
          <w:lang w:eastAsia="zh-CN"/>
        </w:rPr>
        <w:t>acquire</w:t>
      </w:r>
      <w:r w:rsidR="009E3590">
        <w:rPr>
          <w:rFonts w:asciiTheme="minorHAnsi" w:hAnsiTheme="minorHAnsi"/>
          <w:b/>
          <w:sz w:val="24"/>
          <w:szCs w:val="24"/>
          <w:lang w:eastAsia="zh-CN"/>
        </w:rPr>
        <w:t xml:space="preserve"> 3 </w:t>
      </w:r>
      <w:r w:rsidR="0009698A">
        <w:rPr>
          <w:rFonts w:asciiTheme="minorHAnsi" w:hAnsiTheme="minorHAnsi"/>
          <w:b/>
          <w:sz w:val="24"/>
          <w:szCs w:val="24"/>
          <w:lang w:eastAsia="zh-CN"/>
        </w:rPr>
        <w:t>remaining SS block index bits</w:t>
      </w:r>
      <w:r w:rsidR="009E3590">
        <w:rPr>
          <w:rFonts w:asciiTheme="minorHAnsi" w:hAnsiTheme="minorHAnsi"/>
          <w:b/>
          <w:sz w:val="24"/>
          <w:szCs w:val="24"/>
          <w:lang w:eastAsia="zh-CN"/>
        </w:rPr>
        <w:t xml:space="preserve"> from PBCH is power consuming and not reasonable.</w:t>
      </w:r>
    </w:p>
    <w:p w14:paraId="3C0AB02A" w14:textId="7F49B0F9" w:rsidR="009E4744" w:rsidRPr="00E079A4" w:rsidRDefault="008D01E4" w:rsidP="00E079A4">
      <w:pPr>
        <w:autoSpaceDE/>
        <w:autoSpaceDN/>
        <w:adjustRightInd/>
        <w:snapToGrid/>
        <w:rPr>
          <w:rFonts w:asciiTheme="minorHAnsi" w:hAnsiTheme="minorHAnsi"/>
          <w:b/>
          <w:sz w:val="24"/>
          <w:szCs w:val="24"/>
          <w:lang w:eastAsia="zh-TW"/>
        </w:rPr>
      </w:pPr>
      <w:r w:rsidRPr="008D01E4">
        <w:rPr>
          <w:rFonts w:asciiTheme="minorHAnsi" w:hAnsiTheme="minorHAnsi"/>
          <w:b/>
          <w:color w:val="0000FF"/>
          <w:sz w:val="16"/>
          <w:szCs w:val="16"/>
          <w:lang w:eastAsia="zh-TW"/>
        </w:rPr>
        <w:br/>
      </w:r>
      <w:r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>Proposal 1</w:t>
      </w:r>
      <w:r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NR PBCH </w:t>
      </w:r>
      <w:r w:rsidR="001D44C9">
        <w:rPr>
          <w:rFonts w:asciiTheme="minorHAnsi" w:hAnsiTheme="minorHAnsi"/>
          <w:b/>
          <w:sz w:val="24"/>
          <w:szCs w:val="24"/>
          <w:lang w:eastAsia="zh-TW"/>
        </w:rPr>
        <w:t xml:space="preserve">allows </w:t>
      </w:r>
      <w:r w:rsidR="009D6731">
        <w:rPr>
          <w:rFonts w:asciiTheme="minorHAnsi" w:hAnsiTheme="minorHAnsi"/>
          <w:b/>
          <w:sz w:val="24"/>
          <w:szCs w:val="24"/>
          <w:lang w:eastAsia="zh-TW"/>
        </w:rPr>
        <w:t>low-complexity acquisition of</w:t>
      </w:r>
      <w:r w:rsidR="000F2F5A">
        <w:rPr>
          <w:rFonts w:asciiTheme="minorHAnsi" w:hAnsiTheme="minorHAnsi"/>
          <w:b/>
          <w:sz w:val="24"/>
          <w:szCs w:val="24"/>
          <w:lang w:eastAsia="zh-TW"/>
        </w:rPr>
        <w:t xml:space="preserve"> the remaining SS block index bits</w:t>
      </w:r>
      <w:r w:rsidR="001F1E48">
        <w:rPr>
          <w:rFonts w:asciiTheme="minorHAnsi" w:hAnsiTheme="minorHAnsi"/>
          <w:b/>
          <w:sz w:val="24"/>
          <w:szCs w:val="24"/>
          <w:lang w:eastAsia="zh-TW"/>
        </w:rPr>
        <w:t>.</w:t>
      </w:r>
    </w:p>
    <w:p w14:paraId="2DFFD50F" w14:textId="00BD8C2D" w:rsidR="001F1E48" w:rsidRDefault="00490F05" w:rsidP="001F0DE5">
      <w:pPr>
        <w:pBdr>
          <w:bottom w:val="single" w:sz="6" w:space="1" w:color="auto"/>
        </w:pBd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</w:p>
    <w:p w14:paraId="4553B3B1" w14:textId="0CCA231C" w:rsidR="00A31A0F" w:rsidRPr="00A31A0F" w:rsidRDefault="00D74388" w:rsidP="00A31A0F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</w:pPr>
      <w:r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Bit Position Design for Low-Complexity Partial Content Extraction</w:t>
      </w:r>
    </w:p>
    <w:p w14:paraId="6A564AD7" w14:textId="2B50F410" w:rsidR="009201BC" w:rsidRDefault="00A31A0F" w:rsidP="00D74388">
      <w:pPr>
        <w:autoSpaceDE/>
        <w:autoSpaceDN/>
        <w:adjustRightInd/>
        <w:snapToGrid/>
        <w:ind w:firstLine="431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In this section, we will </w:t>
      </w:r>
      <w:r w:rsidR="00D74388">
        <w:rPr>
          <w:rFonts w:asciiTheme="minorHAnsi" w:eastAsia="新細明體" w:hAnsiTheme="minorHAnsi" w:cs="Arial"/>
          <w:sz w:val="24"/>
          <w:szCs w:val="24"/>
          <w:lang w:eastAsia="zh-TW"/>
        </w:rPr>
        <w:t>show a PBCH bit</w:t>
      </w:r>
      <w:r w:rsidR="00946F3B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position</w:t>
      </w:r>
      <w:r w:rsidR="00D74388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design that can allow </w:t>
      </w:r>
      <w:r w:rsidR="009D6731">
        <w:rPr>
          <w:rFonts w:asciiTheme="minorHAnsi" w:eastAsia="新細明體" w:hAnsiTheme="minorHAnsi" w:cs="Arial"/>
          <w:sz w:val="24"/>
          <w:szCs w:val="24"/>
          <w:lang w:eastAsia="zh-TW"/>
        </w:rPr>
        <w:t>significantly</w:t>
      </w:r>
      <w:r w:rsidR="00D74388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reduced decoding latency and complexity when extracting </w:t>
      </w:r>
      <w:r w:rsidR="00946F3B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only </w:t>
      </w:r>
      <w:r w:rsidR="00D74388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SSB and </w:t>
      </w:r>
      <m:oMath>
        <m:sSub>
          <m:sSubPr>
            <m:ctrlPr>
              <w:rPr>
                <w:rFonts w:ascii="Cambria Math" w:eastAsia="新細明體" w:hAnsi="Cambria Math" w:cs="Arial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 w:rsidR="00D74388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bits. F</w:t>
      </w:r>
      <w:r w:rsidR="00FE2DB3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or common convention </w:t>
      </w:r>
      <w:r w:rsidR="00946F3B">
        <w:rPr>
          <w:rFonts w:asciiTheme="minorHAnsi" w:eastAsia="新細明體" w:hAnsiTheme="minorHAnsi" w:cs="Arial"/>
          <w:sz w:val="24"/>
          <w:szCs w:val="24"/>
          <w:lang w:eastAsia="zh-TW"/>
        </w:rPr>
        <w:t>on</w:t>
      </w:r>
      <w:r w:rsidR="00FE2DB3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the timing </w:t>
      </w:r>
      <w:r w:rsidR="001D44C9">
        <w:rPr>
          <w:rFonts w:asciiTheme="minorHAnsi" w:eastAsia="新細明體" w:hAnsiTheme="minorHAnsi" w:cs="Arial"/>
          <w:sz w:val="24"/>
          <w:szCs w:val="24"/>
          <w:lang w:eastAsia="zh-TW"/>
        </w:rPr>
        <w:t>information</w:t>
      </w:r>
      <w:r w:rsidR="00FE2DB3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bits, </w:t>
      </w:r>
      <w:r w:rsidR="007C3DA9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we </w:t>
      </w:r>
      <w:r w:rsidR="00D74388">
        <w:rPr>
          <w:rFonts w:asciiTheme="minorHAnsi" w:eastAsia="新細明體" w:hAnsiTheme="minorHAnsi" w:cs="Arial"/>
          <w:sz w:val="24"/>
          <w:szCs w:val="24"/>
          <w:lang w:eastAsia="zh-TW"/>
        </w:rPr>
        <w:t>follow</w:t>
      </w:r>
      <w:r w:rsidR="007C3DA9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those as in [</w:t>
      </w:r>
      <w:r w:rsidR="009D6731">
        <w:rPr>
          <w:rFonts w:asciiTheme="minorHAnsi" w:eastAsia="新細明體" w:hAnsiTheme="minorHAnsi" w:cs="Arial"/>
          <w:sz w:val="24"/>
          <w:szCs w:val="24"/>
          <w:lang w:eastAsia="zh-TW"/>
        </w:rPr>
        <w:t>2</w:t>
      </w:r>
      <w:r w:rsidR="007C3DA9">
        <w:rPr>
          <w:rFonts w:asciiTheme="minorHAnsi" w:eastAsia="新細明體" w:hAnsiTheme="minorHAnsi" w:cs="Arial"/>
          <w:sz w:val="24"/>
          <w:szCs w:val="24"/>
          <w:lang w:eastAsia="zh-TW"/>
        </w:rPr>
        <w:t>]:</w:t>
      </w:r>
    </w:p>
    <w:p w14:paraId="006A6D3F" w14:textId="31808B8B" w:rsidR="00FE2DB3" w:rsidRDefault="00FE2DB3" w:rsidP="00FE2DB3">
      <w:pPr>
        <w:autoSpaceDE/>
        <w:autoSpaceDN/>
        <w:adjustRightInd/>
        <w:snapToGrid/>
        <w:ind w:firstLine="431"/>
        <w:jc w:val="center"/>
        <w:rPr>
          <w:rFonts w:asciiTheme="minorHAnsi" w:eastAsia="新細明體" w:hAnsiTheme="minorHAnsi" w:cs="Arial"/>
          <w:sz w:val="24"/>
          <w:szCs w:val="24"/>
          <w:lang w:eastAsia="zh-TW"/>
        </w:rPr>
      </w:pPr>
      <w:r w:rsidRPr="00680E05">
        <w:rPr>
          <w:noProof/>
          <w:lang w:eastAsia="zh-TW"/>
        </w:rPr>
        <w:lastRenderedPageBreak/>
        <w:drawing>
          <wp:inline distT="0" distB="0" distL="0" distR="0" wp14:anchorId="0DEDAAC9" wp14:editId="14E24DF5">
            <wp:extent cx="2315070" cy="11575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73" cy="1166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0EFC4" w14:textId="6E08CCE7" w:rsidR="007C3DA9" w:rsidRDefault="001D44C9" w:rsidP="00FE2DB3">
      <w:pPr>
        <w:autoSpaceDE/>
        <w:autoSpaceDN/>
        <w:adjustRightInd/>
        <w:snapToGrid/>
        <w:ind w:firstLine="431"/>
        <w:jc w:val="center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>Fig. 2: Notation</w:t>
      </w:r>
      <w:r w:rsidR="007C3DA9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for the timing information bits</w:t>
      </w:r>
      <w:r w:rsidR="007C3DA9"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</w:p>
    <w:p w14:paraId="03F3A049" w14:textId="77777777" w:rsidR="0035662A" w:rsidRPr="0035662A" w:rsidRDefault="0035662A" w:rsidP="0035662A">
      <w:pPr>
        <w:pStyle w:val="ListParagraph"/>
        <w:keepNext/>
        <w:numPr>
          <w:ilvl w:val="0"/>
          <w:numId w:val="1"/>
        </w:numPr>
        <w:spacing w:before="120"/>
        <w:ind w:firstLineChars="0"/>
        <w:outlineLvl w:val="1"/>
        <w:rPr>
          <w:b/>
          <w:bCs/>
          <w:vanish/>
          <w:sz w:val="24"/>
          <w:lang w:eastAsia="zh-TW"/>
        </w:rPr>
      </w:pPr>
    </w:p>
    <w:p w14:paraId="4CA5FC55" w14:textId="77777777" w:rsidR="0035662A" w:rsidRPr="0035662A" w:rsidRDefault="0035662A" w:rsidP="0035662A">
      <w:pPr>
        <w:pStyle w:val="ListParagraph"/>
        <w:keepNext/>
        <w:numPr>
          <w:ilvl w:val="0"/>
          <w:numId w:val="1"/>
        </w:numPr>
        <w:spacing w:before="120"/>
        <w:ind w:firstLineChars="0"/>
        <w:outlineLvl w:val="1"/>
        <w:rPr>
          <w:b/>
          <w:bCs/>
          <w:vanish/>
          <w:sz w:val="24"/>
          <w:lang w:eastAsia="zh-TW"/>
        </w:rPr>
      </w:pPr>
    </w:p>
    <w:p w14:paraId="00107C40" w14:textId="77777777" w:rsidR="0035662A" w:rsidRPr="0035662A" w:rsidRDefault="0035662A" w:rsidP="0035662A">
      <w:pPr>
        <w:pStyle w:val="ListParagraph"/>
        <w:keepNext/>
        <w:numPr>
          <w:ilvl w:val="0"/>
          <w:numId w:val="1"/>
        </w:numPr>
        <w:spacing w:before="120"/>
        <w:ind w:firstLineChars="0"/>
        <w:outlineLvl w:val="1"/>
        <w:rPr>
          <w:b/>
          <w:bCs/>
          <w:vanish/>
          <w:sz w:val="24"/>
          <w:lang w:eastAsia="zh-TW"/>
        </w:rPr>
      </w:pPr>
    </w:p>
    <w:p w14:paraId="3F9EADEB" w14:textId="26D779D2" w:rsidR="00EB6FC4" w:rsidRPr="005B1700" w:rsidRDefault="00EB6FC4" w:rsidP="00C63C70">
      <w:pPr>
        <w:autoSpaceDE/>
        <w:autoSpaceDN/>
        <w:adjustRightInd/>
        <w:snapToGrid/>
        <w:ind w:firstLine="431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One simple strategy to reduce decoding complexity is </w:t>
      </w:r>
      <w:r w:rsidR="009D6731">
        <w:rPr>
          <w:rFonts w:asciiTheme="minorHAnsi" w:eastAsia="新細明體" w:hAnsiTheme="minorHAnsi" w:cs="Arial"/>
          <w:sz w:val="24"/>
          <w:szCs w:val="24"/>
          <w:lang w:eastAsia="zh-TW"/>
        </w:rPr>
        <w:t>decoder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termination</w:t>
      </w:r>
      <w:r w:rsidR="001D44C9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as earlier as possible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.</w:t>
      </w:r>
      <w:r w:rsidR="00311E1C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AE19E3">
        <w:rPr>
          <w:rFonts w:asciiTheme="minorHAnsi" w:eastAsia="新細明體" w:hAnsiTheme="minorHAnsi" w:cs="Arial"/>
          <w:sz w:val="24"/>
          <w:szCs w:val="24"/>
          <w:lang w:eastAsia="zh-TW"/>
        </w:rPr>
        <w:t>C</w:t>
      </w:r>
      <w:r w:rsidR="00311E1C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ompared with the early termination design with distributed CRC, the early termination </w:t>
      </w:r>
      <w:r w:rsidR="00AE19E3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here </w:t>
      </w:r>
      <w:r w:rsidR="00311E1C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is </w:t>
      </w:r>
      <w:r w:rsidR="001D44C9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to </w:t>
      </w:r>
      <w:r w:rsidR="00311E1C">
        <w:rPr>
          <w:rFonts w:asciiTheme="minorHAnsi" w:eastAsia="新細明體" w:hAnsiTheme="minorHAnsi" w:cs="Arial"/>
          <w:sz w:val="24"/>
          <w:szCs w:val="24"/>
          <w:lang w:eastAsia="zh-TW"/>
        </w:rPr>
        <w:t>terminat</w:t>
      </w:r>
      <w:r w:rsidR="00AE19E3">
        <w:rPr>
          <w:rFonts w:asciiTheme="minorHAnsi" w:eastAsia="新細明體" w:hAnsiTheme="minorHAnsi" w:cs="Arial"/>
          <w:sz w:val="24"/>
          <w:szCs w:val="24"/>
          <w:lang w:eastAsia="zh-TW"/>
        </w:rPr>
        <w:t>e decoding</w:t>
      </w:r>
      <w:r w:rsidR="00311E1C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1D44C9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right </w:t>
      </w:r>
      <w:r w:rsidR="00311E1C">
        <w:rPr>
          <w:rFonts w:asciiTheme="minorHAnsi" w:eastAsia="新細明體" w:hAnsiTheme="minorHAnsi" w:cs="Arial"/>
          <w:sz w:val="24"/>
          <w:szCs w:val="24"/>
          <w:lang w:eastAsia="zh-TW"/>
        </w:rPr>
        <w:t>after the targeted data bits are reached.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In </w:t>
      </w:r>
      <w:r w:rsidR="00AE19E3">
        <w:rPr>
          <w:rFonts w:asciiTheme="minorHAnsi" w:eastAsia="新細明體" w:hAnsiTheme="minorHAnsi" w:cs="Arial"/>
          <w:sz w:val="24"/>
          <w:szCs w:val="24"/>
          <w:lang w:eastAsia="zh-TW"/>
        </w:rPr>
        <w:t>Fig. 3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, there illustrates one example where only</w:t>
      </w:r>
      <w:r w:rsidR="005B1700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m:oMath>
        <m:sSub>
          <m:sSubPr>
            <m:ctrlPr>
              <w:rPr>
                <w:rFonts w:ascii="Cambria Math" w:eastAsia="新細明體" w:hAnsi="Cambria Math" w:cs="Arial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U</m:t>
            </m:r>
          </m:e>
          <m:sub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3</m:t>
            </m:r>
          </m:sub>
        </m:sSub>
      </m:oMath>
      <w:r w:rsidRPr="00431EEE">
        <w:rPr>
          <w:rFonts w:asciiTheme="minorHAnsi" w:eastAsia="新細明體" w:hAnsiTheme="minorHAnsi" w:cs="Arial"/>
          <w:i/>
          <w:sz w:val="24"/>
          <w:szCs w:val="24"/>
          <w:lang w:eastAsia="zh-TW"/>
        </w:rPr>
        <w:t xml:space="preserve">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is required </w:t>
      </w:r>
      <w:r w:rsidR="009D673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from </w:t>
      </w:r>
      <m:oMath>
        <m:d>
          <m:dPr>
            <m:begChr m:val="{"/>
            <m:endChr m:val="}"/>
            <m:ctrl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eastAsia="新細明體" w:hAnsi="Cambria Math" w:cs="Arial"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U</m:t>
                </m:r>
              </m:e>
              <m:sub>
                <m: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3</m:t>
                </m:r>
              </m:sub>
            </m:sSub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,</m:t>
            </m:r>
            <m:sSub>
              <m:sSubPr>
                <m:ctrlPr>
                  <w:rPr>
                    <w:rFonts w:ascii="Cambria Math" w:eastAsia="新細明體" w:hAnsi="Cambria Math" w:cs="Arial"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U</m:t>
                </m:r>
              </m:e>
              <m:sub>
                <m: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4</m:t>
                </m:r>
              </m:sub>
            </m:sSub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,</m:t>
            </m:r>
            <m:sSub>
              <m:sSubPr>
                <m:ctrlPr>
                  <w:rPr>
                    <w:rFonts w:ascii="Cambria Math" w:eastAsia="新細明體" w:hAnsi="Cambria Math" w:cs="Arial"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U</m:t>
                </m:r>
              </m:e>
              <m:sub>
                <m: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5</m:t>
                </m:r>
              </m:sub>
            </m:sSub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,</m:t>
            </m:r>
            <m:sSub>
              <m:sSubPr>
                <m:ctrlPr>
                  <w:rPr>
                    <w:rFonts w:ascii="Cambria Math" w:eastAsia="新細明體" w:hAnsi="Cambria Math" w:cs="Arial"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U</m:t>
                </m:r>
              </m:e>
              <m:sub>
                <m: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6</m:t>
                </m:r>
              </m:sub>
            </m:sSub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,</m:t>
            </m:r>
            <m:sSub>
              <m:sSubPr>
                <m:ctrlPr>
                  <w:rPr>
                    <w:rFonts w:ascii="Cambria Math" w:eastAsia="新細明體" w:hAnsi="Cambria Math" w:cs="Arial"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U</m:t>
                </m:r>
              </m:e>
              <m:sub>
                <m: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7</m:t>
                </m:r>
              </m:sub>
            </m:sSub>
          </m:e>
        </m:d>
      </m:oMath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. If </w:t>
      </w:r>
      <m:oMath>
        <m:sSub>
          <m:sSubPr>
            <m:ctrlPr>
              <w:rPr>
                <w:rFonts w:ascii="Cambria Math" w:eastAsia="新細明體" w:hAnsi="Cambria Math" w:cs="Arial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U</m:t>
            </m:r>
          </m:e>
          <m:sub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3</m:t>
            </m:r>
          </m:sub>
        </m:sSub>
      </m:oMath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is placed</w:t>
      </w:r>
      <w:r w:rsidR="009D673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to</w:t>
      </w:r>
      <w:r w:rsidR="00431EEE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the front </w:t>
      </w:r>
      <w:r w:rsidR="001D44C9">
        <w:rPr>
          <w:rFonts w:asciiTheme="minorHAnsi" w:eastAsia="新細明體" w:hAnsiTheme="minorHAnsi" w:cs="Arial"/>
          <w:sz w:val="24"/>
          <w:szCs w:val="24"/>
          <w:lang w:eastAsia="zh-TW"/>
        </w:rPr>
        <w:t>index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, </w:t>
      </w:r>
      <w:r w:rsidR="00946F3B">
        <w:rPr>
          <w:rFonts w:asciiTheme="minorHAnsi" w:eastAsia="新細明體" w:hAnsiTheme="minorHAnsi" w:cs="Arial"/>
          <w:sz w:val="24"/>
          <w:szCs w:val="24"/>
          <w:lang w:eastAsia="zh-TW"/>
        </w:rPr>
        <w:t>one can have</w:t>
      </w:r>
      <w:r w:rsidR="00311E1C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the chance to save </w:t>
      </w:r>
      <w:r w:rsidR="00431EEE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the remaining </w:t>
      </w:r>
      <w:r w:rsidR="00311E1C">
        <w:rPr>
          <w:rFonts w:asciiTheme="minorHAnsi" w:eastAsia="新細明體" w:hAnsiTheme="minorHAnsi" w:cs="Arial"/>
          <w:sz w:val="24"/>
          <w:szCs w:val="24"/>
          <w:lang w:eastAsia="zh-TW"/>
        </w:rPr>
        <w:t>decoding operations</w:t>
      </w:r>
      <w:r w:rsidR="00431EEE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946F3B">
        <w:rPr>
          <w:rFonts w:asciiTheme="minorHAnsi" w:eastAsia="新細明體" w:hAnsiTheme="minorHAnsi" w:cs="Arial"/>
          <w:sz w:val="24"/>
          <w:szCs w:val="24"/>
          <w:lang w:eastAsia="zh-TW"/>
        </w:rPr>
        <w:t>with the</w:t>
      </w:r>
      <w:r w:rsidR="00431EEE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early termination.</w:t>
      </w:r>
      <w:r w:rsidR="009D673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Regarding our demand on extracting only SSB and </w:t>
      </w:r>
      <m:oMath>
        <m:sSub>
          <m:sSubPr>
            <m:ctrlPr>
              <w:rPr>
                <w:rFonts w:ascii="Cambria Math" w:eastAsia="新細明體" w:hAnsi="Cambria Math" w:cs="Arial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 w:rsidR="009D673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bits, </w:t>
      </w:r>
      <w:r w:rsidR="00946F3B">
        <w:rPr>
          <w:rFonts w:asciiTheme="minorHAnsi" w:eastAsia="新細明體" w:hAnsiTheme="minorHAnsi" w:cs="Arial"/>
          <w:sz w:val="24"/>
          <w:szCs w:val="24"/>
          <w:lang w:eastAsia="zh-TW"/>
        </w:rPr>
        <w:t>the following</w:t>
      </w:r>
      <w:r w:rsidR="009D673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is suggested:</w:t>
      </w:r>
    </w:p>
    <w:p w14:paraId="7BD7C054" w14:textId="116205E4" w:rsidR="00EB6FC4" w:rsidRPr="00AE19E3" w:rsidRDefault="00431EEE" w:rsidP="008713E0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br/>
      </w:r>
      <w:r w:rsidR="00EB6FC4" w:rsidRPr="00AE19E3"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 xml:space="preserve">Proposal </w:t>
      </w:r>
      <w:r w:rsidR="00AE19E3" w:rsidRPr="00AE19E3"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>2</w:t>
      </w:r>
      <w:r w:rsidR="00EB6FC4" w:rsidRPr="00AE19E3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</w:t>
      </w:r>
      <w:r w:rsidR="008713E0" w:rsidRPr="00AE19E3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Allocate at least the following bits in NR PBCH to the </w:t>
      </w:r>
      <w:r w:rsidR="00996382">
        <w:rPr>
          <w:rFonts w:asciiTheme="minorHAnsi" w:eastAsia="新細明體" w:hAnsiTheme="minorHAnsi" w:cs="Arial"/>
          <w:b/>
          <w:sz w:val="24"/>
          <w:szCs w:val="24"/>
          <w:lang w:eastAsia="zh-TW"/>
        </w:rPr>
        <w:t>front indices</w:t>
      </w:r>
      <w:r w:rsidR="008713E0" w:rsidRPr="00AE19E3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 w:rsidR="00AE19E3">
        <w:rPr>
          <w:rFonts w:asciiTheme="minorHAnsi" w:eastAsia="新細明體" w:hAnsiTheme="minorHAnsi" w:cs="Arial"/>
          <w:b/>
          <w:sz w:val="24"/>
          <w:szCs w:val="24"/>
          <w:lang w:eastAsia="zh-TW"/>
        </w:rPr>
        <w:t>in</w:t>
      </w:r>
      <w:r w:rsidR="00AE19E3" w:rsidRPr="00AE19E3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encoder</w:t>
      </w:r>
      <w:r w:rsidR="00AE19E3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 w:rsidR="00311E1C" w:rsidRPr="00AE19E3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input </w:t>
      </w:r>
      <w:r w:rsidR="009D6731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for </w:t>
      </w:r>
      <w:r w:rsidR="00311E1C" w:rsidRPr="00AE19E3">
        <w:rPr>
          <w:rFonts w:asciiTheme="minorHAnsi" w:eastAsia="新細明體" w:hAnsiTheme="minorHAnsi" w:cs="Arial"/>
          <w:b/>
          <w:sz w:val="24"/>
          <w:szCs w:val="24"/>
          <w:lang w:eastAsia="zh-TW"/>
        </w:rPr>
        <w:t>reduc</w:t>
      </w:r>
      <w:r w:rsidR="009D6731">
        <w:rPr>
          <w:rFonts w:asciiTheme="minorHAnsi" w:eastAsia="新細明體" w:hAnsiTheme="minorHAnsi" w:cs="Arial"/>
          <w:b/>
          <w:sz w:val="24"/>
          <w:szCs w:val="24"/>
          <w:lang w:eastAsia="zh-TW"/>
        </w:rPr>
        <w:t>ing</w:t>
      </w:r>
      <w:r w:rsidR="008713E0" w:rsidRPr="00AE19E3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 w:rsidR="00AE19E3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measurement </w:t>
      </w:r>
      <w:r w:rsidR="008713E0" w:rsidRPr="00AE19E3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decoding </w:t>
      </w:r>
      <w:r w:rsidR="00996382">
        <w:rPr>
          <w:rFonts w:asciiTheme="minorHAnsi" w:eastAsia="新細明體" w:hAnsiTheme="minorHAnsi" w:cs="Arial"/>
          <w:b/>
          <w:sz w:val="24"/>
          <w:szCs w:val="24"/>
          <w:lang w:eastAsia="zh-TW"/>
        </w:rPr>
        <w:t>latency/complexity</w:t>
      </w:r>
      <w:r w:rsidR="008713E0" w:rsidRPr="00AE19E3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 w:rsidR="009D6731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with </w:t>
      </w:r>
      <w:r w:rsidR="0099638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decoder </w:t>
      </w:r>
      <w:r w:rsidR="008713E0" w:rsidRPr="00AE19E3">
        <w:rPr>
          <w:rFonts w:asciiTheme="minorHAnsi" w:eastAsia="新細明體" w:hAnsiTheme="minorHAnsi" w:cs="Arial"/>
          <w:b/>
          <w:sz w:val="24"/>
          <w:szCs w:val="24"/>
          <w:lang w:eastAsia="zh-TW"/>
        </w:rPr>
        <w:t>early termination:</w:t>
      </w:r>
    </w:p>
    <w:p w14:paraId="36D3E41A" w14:textId="426EA7FB" w:rsidR="008713E0" w:rsidRPr="00AE19E3" w:rsidRDefault="008713E0" w:rsidP="00E93656">
      <w:pPr>
        <w:pStyle w:val="ListParagraph"/>
        <w:numPr>
          <w:ilvl w:val="0"/>
          <w:numId w:val="10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AE19E3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3 bits of remaining SS block index, i.e., </w:t>
      </w:r>
      <m:oMath>
        <m:d>
          <m:dPr>
            <m:ctrlPr>
              <w:rPr>
                <w:rFonts w:ascii="Cambria Math" w:eastAsia="新細明體" w:hAnsi="Cambria Math" w:cs="Arial"/>
                <w:b/>
                <w:sz w:val="24"/>
                <w:szCs w:val="24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5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 xml:space="preserve">, 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4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 xml:space="preserve">, 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3</m:t>
                </m:r>
              </m:sub>
            </m:sSub>
          </m:e>
        </m:d>
      </m:oMath>
    </w:p>
    <w:p w14:paraId="5373ABCD" w14:textId="2FCB1113" w:rsidR="008713E0" w:rsidRPr="00AE19E3" w:rsidRDefault="008713E0" w:rsidP="00E93656">
      <w:pPr>
        <w:pStyle w:val="ListParagraph"/>
        <w:numPr>
          <w:ilvl w:val="0"/>
          <w:numId w:val="10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AE19E3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1 bit of half frame indication, i.e., </w:t>
      </w:r>
      <m:oMath>
        <m:sSub>
          <m:sSubPr>
            <m:ctrlPr>
              <w:rPr>
                <w:rFonts w:ascii="Cambria Math" w:eastAsia="新細明體" w:hAnsi="Cambria Math" w:cs="Arial"/>
                <w:b/>
                <w:i/>
                <w:sz w:val="24"/>
                <w:szCs w:val="24"/>
                <w:lang w:eastAsia="zh-TW"/>
              </w:rPr>
            </m:ctrlPr>
          </m:sSubPr>
          <m:e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</w:p>
    <w:p w14:paraId="4582DB73" w14:textId="2252C789" w:rsidR="00EB6FC4" w:rsidRDefault="005B0D75" w:rsidP="00996382">
      <w:pPr>
        <w:autoSpaceDE/>
        <w:autoSpaceDN/>
        <w:adjustRightInd/>
        <w:snapToGrid/>
        <w:ind w:firstLine="431"/>
        <w:jc w:val="center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drawing>
          <wp:inline distT="0" distB="0" distL="0" distR="0" wp14:anchorId="256DC51F" wp14:editId="05F0C87F">
            <wp:extent cx="2835263" cy="2242275"/>
            <wp:effectExtent l="0" t="0" r="3810" b="571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980" cy="226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1FBBE" w14:textId="6C975FAC" w:rsidR="00431EEE" w:rsidRDefault="008713E0" w:rsidP="00996382">
      <w:pPr>
        <w:autoSpaceDE/>
        <w:autoSpaceDN/>
        <w:adjustRightInd/>
        <w:snapToGrid/>
        <w:ind w:firstLine="431"/>
        <w:jc w:val="center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>Fig</w:t>
      </w:r>
      <w:r w:rsidR="00AE19E3">
        <w:rPr>
          <w:rFonts w:asciiTheme="minorHAnsi" w:eastAsia="新細明體" w:hAnsiTheme="minorHAnsi" w:cs="Arial"/>
          <w:sz w:val="24"/>
          <w:szCs w:val="24"/>
          <w:lang w:eastAsia="zh-TW"/>
        </w:rPr>
        <w:t>. 3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:</w:t>
      </w:r>
      <w:r w:rsidR="001D44C9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Properly allocating</w:t>
      </w:r>
      <w:r w:rsidR="00AE19E3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the target bits to enable decoder early termination</w:t>
      </w:r>
      <w:r w:rsidR="00996382"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</w:p>
    <w:p w14:paraId="54AEBA28" w14:textId="7ABD162A" w:rsidR="00996382" w:rsidRDefault="00996382" w:rsidP="008713E0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>For PBCH setting of</w:t>
      </w:r>
      <w:r w:rsidR="009D673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56-bit </w:t>
      </w:r>
      <w:r w:rsidR="00431EEE">
        <w:rPr>
          <w:rFonts w:asciiTheme="minorHAnsi" w:eastAsia="新細明體" w:hAnsiTheme="minorHAnsi" w:cs="Arial"/>
          <w:sz w:val="24"/>
          <w:szCs w:val="24"/>
          <w:lang w:eastAsia="zh-TW"/>
        </w:rPr>
        <w:t>payload (including 24-bit CRC)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, the upper size-256 Polar subcode carries only</w:t>
      </w:r>
      <w:r w:rsidR="009D673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4 data bits, and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NR UE can have the flexibility to </w:t>
      </w:r>
      <w:r w:rsidR="009D6731">
        <w:rPr>
          <w:rFonts w:asciiTheme="minorHAnsi" w:eastAsia="新細明體" w:hAnsiTheme="minorHAnsi" w:cs="Arial"/>
          <w:sz w:val="24"/>
          <w:szCs w:val="24"/>
          <w:lang w:eastAsia="zh-TW"/>
        </w:rPr>
        <w:t>apply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simple sequence matching scheme. In Fig. 4, there illustrates </w:t>
      </w:r>
      <w:r w:rsidR="00946F3B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how to apply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the </w:t>
      </w:r>
      <w:r w:rsidR="009D6731">
        <w:rPr>
          <w:rFonts w:asciiTheme="minorHAnsi" w:eastAsia="新細明體" w:hAnsiTheme="minorHAnsi" w:cs="Arial"/>
          <w:sz w:val="24"/>
          <w:szCs w:val="24"/>
          <w:lang w:eastAsia="zh-TW"/>
        </w:rPr>
        <w:t>scheme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, where the upper size-256 Polar subcode is first extracted by performing </w:t>
      </w:r>
      <w:r w:rsidR="009D6731">
        <w:rPr>
          <w:rFonts w:asciiTheme="minorHAnsi" w:eastAsia="新細明體" w:hAnsiTheme="minorHAnsi" w:cs="Arial"/>
          <w:sz w:val="24"/>
          <w:szCs w:val="24"/>
          <w:lang w:eastAsia="zh-TW"/>
        </w:rPr>
        <w:t>the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operation</w:t>
      </w:r>
      <w:r w:rsidR="009D6731">
        <w:rPr>
          <w:rFonts w:asciiTheme="minorHAnsi" w:eastAsia="新細明體" w:hAnsiTheme="minorHAnsi" w:cs="Arial"/>
          <w:sz w:val="24"/>
          <w:szCs w:val="24"/>
          <w:lang w:eastAsia="zh-TW"/>
        </w:rPr>
        <w:t>s: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m:oMath>
        <m:r>
          <m:rPr>
            <m:sty m:val="p"/>
          </m:rPr>
          <w:rPr>
            <w:rFonts w:ascii="Cambria Math" w:eastAsia="新細明體" w:hAnsi="Cambria Math" w:cs="Arial"/>
            <w:sz w:val="24"/>
            <w:szCs w:val="24"/>
            <w:lang w:eastAsia="zh-TW"/>
          </w:rPr>
          <m:t>sign</m:t>
        </m:r>
        <m:d>
          <m:dPr>
            <m:ctrl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eastAsia="新細明體" w:hAnsi="Cambria Math" w:cs="Arial"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X</m:t>
                </m:r>
              </m:e>
              <m:sub>
                <m: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j</m:t>
                </m:r>
              </m:sub>
            </m:sSub>
          </m:e>
        </m:d>
        <m:r>
          <m:rPr>
            <m:sty m:val="p"/>
          </m:rPr>
          <w:rPr>
            <w:rFonts w:ascii="Cambria Math" w:eastAsia="新細明體" w:hAnsi="Cambria Math" w:cs="Arial"/>
            <w:sz w:val="24"/>
            <w:szCs w:val="24"/>
            <w:lang w:eastAsia="zh-TW"/>
          </w:rPr>
          <m:t>⋅sign</m:t>
        </m:r>
        <m:d>
          <m:dPr>
            <m:ctrl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eastAsia="新細明體" w:hAnsi="Cambria Math" w:cs="Arial"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X</m:t>
                </m:r>
              </m:e>
              <m:sub>
                <m: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j+N</m:t>
                </m:r>
                <m:r>
                  <m:rPr>
                    <m:lit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/</m:t>
                </m:r>
                <m: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2</m:t>
                </m:r>
              </m:sub>
            </m:sSub>
          </m:e>
        </m:d>
        <m:r>
          <w:rPr>
            <w:rFonts w:ascii="Cambria Math" w:eastAsia="新細明體" w:hAnsi="Cambria Math" w:cs="Arial"/>
            <w:sz w:val="24"/>
            <w:szCs w:val="24"/>
            <w:lang w:eastAsia="zh-TW"/>
          </w:rPr>
          <m:t>⋅</m:t>
        </m:r>
        <m:func>
          <m:funcPr>
            <m:ctrlPr>
              <w:rPr>
                <w:rFonts w:ascii="Cambria Math" w:eastAsia="新細明體" w:hAnsi="Cambria Math" w:cs="Arial"/>
                <w:i/>
                <w:sz w:val="24"/>
                <w:szCs w:val="24"/>
                <w:lang w:eastAsia="zh-TW"/>
              </w:rPr>
            </m:ctrlPr>
          </m:funcPr>
          <m:fName>
            <m:r>
              <m:rPr>
                <m:sty m:val="p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min</m:t>
            </m:r>
          </m:fName>
          <m:e>
            <m:d>
              <m:dPr>
                <m:ctrlPr>
                  <w:rPr>
                    <w:rFonts w:ascii="Cambria Math" w:eastAsia="新細明體" w:hAnsi="Cambria Math" w:cs="Arial"/>
                    <w:i/>
                    <w:sz w:val="24"/>
                    <w:szCs w:val="24"/>
                    <w:lang w:eastAsia="zh-TW"/>
                  </w:rPr>
                </m:ctrlPr>
              </m:d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="新細明體" w:hAnsi="Cambria Math" w:cs="Arial"/>
                        <w:i/>
                        <w:sz w:val="24"/>
                        <w:szCs w:val="24"/>
                        <w:lang w:eastAsia="zh-TW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新細明體" w:hAnsi="Cambria Math" w:cs="Arial"/>
                            <w:i/>
                            <w:sz w:val="24"/>
                            <w:szCs w:val="24"/>
                            <w:lang w:eastAsia="zh-TW"/>
                          </w:rPr>
                        </m:ctrlPr>
                      </m:sSubPr>
                      <m:e>
                        <m:r>
                          <w:rPr>
                            <w:rFonts w:ascii="Cambria Math" w:eastAsia="新細明體" w:hAnsi="Cambria Math" w:cs="Arial"/>
                            <w:sz w:val="24"/>
                            <w:szCs w:val="24"/>
                            <w:lang w:eastAsia="zh-TW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新細明體" w:hAnsi="Cambria Math" w:cs="Arial"/>
                            <w:sz w:val="24"/>
                            <w:szCs w:val="24"/>
                            <w:lang w:eastAsia="zh-TW"/>
                          </w:rPr>
                          <m:t>j</m:t>
                        </m:r>
                      </m:sub>
                    </m:sSub>
                  </m:e>
                </m:d>
                <m: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 xml:space="preserve">, 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新細明體" w:hAnsi="Cambria Math" w:cs="Arial"/>
                        <w:i/>
                        <w:sz w:val="24"/>
                        <w:szCs w:val="24"/>
                        <w:lang w:eastAsia="zh-TW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新細明體" w:hAnsi="Cambria Math" w:cs="Arial"/>
                            <w:i/>
                            <w:sz w:val="24"/>
                            <w:szCs w:val="24"/>
                            <w:lang w:eastAsia="zh-TW"/>
                          </w:rPr>
                        </m:ctrlPr>
                      </m:sSubPr>
                      <m:e>
                        <m:r>
                          <w:rPr>
                            <w:rFonts w:ascii="Cambria Math" w:eastAsia="新細明體" w:hAnsi="Cambria Math" w:cs="Arial"/>
                            <w:sz w:val="24"/>
                            <w:szCs w:val="24"/>
                            <w:lang w:eastAsia="zh-TW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新細明體" w:hAnsi="Cambria Math" w:cs="Arial"/>
                            <w:sz w:val="24"/>
                            <w:szCs w:val="24"/>
                            <w:lang w:eastAsia="zh-TW"/>
                          </w:rPr>
                          <m:t>j+N</m:t>
                        </m:r>
                        <m:r>
                          <m:rPr>
                            <m:lit/>
                          </m:rPr>
                          <w:rPr>
                            <w:rFonts w:ascii="Cambria Math" w:eastAsia="新細明體" w:hAnsi="Cambria Math" w:cs="Arial"/>
                            <w:sz w:val="24"/>
                            <w:szCs w:val="24"/>
                            <w:lang w:eastAsia="zh-TW"/>
                          </w:rPr>
                          <m:t>/</m:t>
                        </m:r>
                        <m:r>
                          <w:rPr>
                            <w:rFonts w:ascii="Cambria Math" w:eastAsia="新細明體" w:hAnsi="Cambria Math" w:cs="Arial"/>
                            <w:sz w:val="24"/>
                            <w:szCs w:val="24"/>
                            <w:lang w:eastAsia="zh-TW"/>
                          </w:rPr>
                          <m:t>2</m:t>
                        </m:r>
                      </m:sub>
                    </m:sSub>
                  </m:e>
                </m:d>
              </m:e>
            </m:d>
          </m:e>
        </m:func>
      </m:oMath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. Since there are only 16 codeword hypotheses for the </w:t>
      </w:r>
      <w:r w:rsidR="009D673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upper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Polar subcode, extracting SSB and</w:t>
      </w:r>
      <w:r w:rsidRPr="00EB10F6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m:oMath>
        <m:sSub>
          <m:sSubPr>
            <m:ctrlPr>
              <w:rPr>
                <w:rFonts w:ascii="Cambria Math" w:eastAsia="新細明體" w:hAnsi="Cambria Math" w:cs="Arial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bits can be done by matching </w:t>
      </w:r>
      <w:r w:rsidR="00946F3B">
        <w:rPr>
          <w:rFonts w:asciiTheme="minorHAnsi" w:eastAsia="新細明體" w:hAnsiTheme="minorHAnsi" w:cs="Arial"/>
          <w:sz w:val="24"/>
          <w:szCs w:val="24"/>
          <w:lang w:eastAsia="zh-TW"/>
        </w:rPr>
        <w:t>only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16 sequences. Moreover, since SSB and</w:t>
      </w:r>
      <w:r w:rsidRPr="00EB10F6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m:oMath>
        <m:sSub>
          <m:sSubPr>
            <m:ctrlPr>
              <w:rPr>
                <w:rFonts w:ascii="Cambria Math" w:eastAsia="新細明體" w:hAnsi="Cambria Math" w:cs="Arial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bits are skipped in SFN dependent scrambling, cross-SFN combing for the Polar subocde is very simple without conditioning any SFN hypothesis. Consequently, we have</w:t>
      </w:r>
    </w:p>
    <w:p w14:paraId="3369403C" w14:textId="77777777" w:rsidR="00946F3B" w:rsidRDefault="00946F3B" w:rsidP="008713E0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</w:p>
    <w:p w14:paraId="60BE3882" w14:textId="5E5FACCC" w:rsidR="00996382" w:rsidRPr="00996382" w:rsidRDefault="00996382" w:rsidP="008713E0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996382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lastRenderedPageBreak/>
        <w:t>Observation 3</w:t>
      </w:r>
      <w:r w:rsidRPr="0099638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With 56-bit NR PBCH payload size (including 24-bit CRC) and placing SSB and </w:t>
      </w:r>
      <m:oMath>
        <m:sSub>
          <m:sSubPr>
            <m:ctrlPr>
              <w:rPr>
                <w:rFonts w:ascii="Cambria Math" w:eastAsia="新細明體" w:hAnsi="Cambria Math" w:cs="Arial"/>
                <w:b/>
                <w:i/>
                <w:sz w:val="24"/>
                <w:szCs w:val="24"/>
                <w:lang w:eastAsia="zh-TW"/>
              </w:rPr>
            </m:ctrlPr>
          </m:sSubPr>
          <m:e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 w:rsidRPr="0099638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bits to the upper size-256 Polar subcode, NR </w:t>
      </w:r>
      <w:r w:rsidR="009D6731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PBCH </w:t>
      </w:r>
      <w:r w:rsidRPr="0099638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can provide the following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flexibilities</w:t>
      </w:r>
      <w:r w:rsidRPr="0099638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for UE:</w:t>
      </w:r>
    </w:p>
    <w:p w14:paraId="10BB9F0A" w14:textId="006C02BC" w:rsidR="00996382" w:rsidRPr="00996382" w:rsidRDefault="00996382" w:rsidP="00E93656">
      <w:pPr>
        <w:pStyle w:val="ListParagraph"/>
        <w:numPr>
          <w:ilvl w:val="0"/>
          <w:numId w:val="13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99638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Exacting SSB and </w:t>
      </w:r>
      <m:oMath>
        <m:sSub>
          <m:sSubPr>
            <m:ctrlPr>
              <w:rPr>
                <w:rFonts w:ascii="Cambria Math" w:eastAsia="新細明體" w:hAnsi="Cambria Math" w:cs="Arial"/>
                <w:b/>
                <w:i/>
                <w:sz w:val="24"/>
                <w:szCs w:val="24"/>
                <w:lang w:eastAsia="zh-TW"/>
              </w:rPr>
            </m:ctrlPr>
          </m:sSubPr>
          <m:e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 w:rsidRPr="0099638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bits by simple sequence matching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without applying</w:t>
      </w:r>
      <w:r w:rsidRPr="0099638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a Polar decoder</w:t>
      </w:r>
    </w:p>
    <w:p w14:paraId="249C0984" w14:textId="18E6C3CE" w:rsidR="00996382" w:rsidRPr="00996382" w:rsidRDefault="00996382" w:rsidP="00E93656">
      <w:pPr>
        <w:pStyle w:val="ListParagraph"/>
        <w:numPr>
          <w:ilvl w:val="0"/>
          <w:numId w:val="13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996382">
        <w:rPr>
          <w:rFonts w:asciiTheme="minorHAnsi" w:eastAsia="新細明體" w:hAnsiTheme="minorHAnsi" w:cs="Arial"/>
          <w:b/>
          <w:sz w:val="24"/>
          <w:szCs w:val="24"/>
          <w:lang w:eastAsia="zh-TW"/>
        </w:rPr>
        <w:t>Direct cross-SFN soft combining f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or SSB and </w:t>
      </w:r>
      <m:oMath>
        <m:sSub>
          <m:sSubPr>
            <m:ctrlPr>
              <w:rPr>
                <w:rFonts w:ascii="Cambria Math" w:eastAsia="新細明體" w:hAnsi="Cambria Math" w:cs="Arial"/>
                <w:b/>
                <w:i/>
                <w:sz w:val="24"/>
                <w:szCs w:val="24"/>
                <w:lang w:eastAsia="zh-TW"/>
              </w:rPr>
            </m:ctrlPr>
          </m:sSubPr>
          <m:e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bits over the upper size-256 Polar sub</w:t>
      </w:r>
      <w:r w:rsidRPr="0099638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code without any pre-processing conditioned on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a </w:t>
      </w:r>
      <w:r w:rsidRPr="00996382">
        <w:rPr>
          <w:rFonts w:asciiTheme="minorHAnsi" w:eastAsia="新細明體" w:hAnsiTheme="minorHAnsi" w:cs="Arial"/>
          <w:b/>
          <w:sz w:val="24"/>
          <w:szCs w:val="24"/>
          <w:lang w:eastAsia="zh-TW"/>
        </w:rPr>
        <w:t>SFN hypothesis</w:t>
      </w:r>
    </w:p>
    <w:p w14:paraId="2EDFF81A" w14:textId="2A9531DB" w:rsidR="00431EEE" w:rsidRDefault="00996382" w:rsidP="00996382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br/>
      </w:r>
      <w:r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drawing>
          <wp:inline distT="0" distB="0" distL="0" distR="0" wp14:anchorId="3F5BB95F" wp14:editId="2DA56532">
            <wp:extent cx="3602630" cy="25423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0175" cy="2561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Fig.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4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: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Placing SSB and </w:t>
      </w:r>
      <m:oMath>
        <m:sSub>
          <m:sSubPr>
            <m:ctrlPr>
              <w:rPr>
                <w:rFonts w:ascii="Cambria Math" w:eastAsia="新細明體" w:hAnsi="Cambria Math" w:cs="Arial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bits to the upper Polar subcode enables low-complexity extraction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</w:p>
    <w:p w14:paraId="4B7F9F81" w14:textId="09FB030A" w:rsidR="00996382" w:rsidRDefault="00C67B98" w:rsidP="00996382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>To realize the above benefits, the following bit order and mapping design is suggested:</w:t>
      </w:r>
    </w:p>
    <w:p w14:paraId="62278E48" w14:textId="099F58D6" w:rsidR="00C67B98" w:rsidRPr="004B6452" w:rsidRDefault="00C67B98" w:rsidP="00C67B98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br/>
      </w:r>
      <w:r w:rsidRPr="004B6452"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 xml:space="preserve">Proposal </w:t>
      </w:r>
      <w:r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>3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>: For NR PBCH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with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56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-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>bit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payload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(including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24-bit 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>CRC), the following encoder input position mappings are targeted:</w:t>
      </w:r>
    </w:p>
    <w:p w14:paraId="228A501A" w14:textId="6C8F797B" w:rsidR="00C67B98" w:rsidRPr="004B6452" w:rsidRDefault="00C67B98" w:rsidP="00E93656">
      <w:pPr>
        <w:pStyle w:val="ListParagraph"/>
        <w:numPr>
          <w:ilvl w:val="0"/>
          <w:numId w:val="11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SS block index bits </w:t>
      </w:r>
      <m:oMath>
        <m:d>
          <m:dPr>
            <m:ctrlPr>
              <w:rPr>
                <w:rFonts w:ascii="Cambria Math" w:eastAsia="新細明體" w:hAnsi="Cambria Math" w:cs="Arial"/>
                <w:b/>
                <w:sz w:val="24"/>
                <w:szCs w:val="24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5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 xml:space="preserve">, 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4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 xml:space="preserve">, 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3</m:t>
                </m:r>
              </m:sub>
            </m:sSub>
          </m:e>
        </m:d>
      </m:oMath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are mapped to indices (247, 253, 254) accordingly</w:t>
      </w:r>
    </w:p>
    <w:p w14:paraId="2F2FB729" w14:textId="2B97E423" w:rsidR="00C67B98" w:rsidRPr="004B6452" w:rsidRDefault="00C67B98" w:rsidP="00E93656">
      <w:pPr>
        <w:pStyle w:val="ListParagraph"/>
        <w:numPr>
          <w:ilvl w:val="0"/>
          <w:numId w:val="11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Half frame indication bit </w:t>
      </w:r>
      <m:oMath>
        <m:sSub>
          <m:sSubPr>
            <m:ctrlPr>
              <w:rPr>
                <w:rFonts w:ascii="Cambria Math" w:eastAsia="新細明體" w:hAnsi="Cambria Math" w:cs="Arial"/>
                <w:b/>
                <w:i/>
                <w:sz w:val="24"/>
                <w:szCs w:val="24"/>
                <w:lang w:eastAsia="zh-TW"/>
              </w:rPr>
            </m:ctrlPr>
          </m:sSubPr>
          <m:e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 w:rsid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>is mapped to index 255</w:t>
      </w:r>
    </w:p>
    <w:p w14:paraId="0E4D0166" w14:textId="1F8A35A0" w:rsidR="00C67B98" w:rsidRPr="004B6452" w:rsidRDefault="00C67B98" w:rsidP="00C67B98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T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he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corresponding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info bit mapping before CRC encoding is </w:t>
      </w:r>
      <w:r w:rsidR="009D6731">
        <w:rPr>
          <w:rFonts w:asciiTheme="minorHAnsi" w:eastAsia="新細明體" w:hAnsiTheme="minorHAnsi" w:cs="Arial"/>
          <w:b/>
          <w:sz w:val="24"/>
          <w:szCs w:val="24"/>
          <w:lang w:eastAsia="zh-TW"/>
        </w:rPr>
        <w:t>applied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>:</w:t>
      </w:r>
    </w:p>
    <w:p w14:paraId="3B3B6EBC" w14:textId="78EF3F9E" w:rsidR="00C67B98" w:rsidRPr="004B6452" w:rsidRDefault="004C7B7F" w:rsidP="00E93656">
      <w:pPr>
        <w:pStyle w:val="ListParagraph"/>
        <w:numPr>
          <w:ilvl w:val="0"/>
          <w:numId w:val="12"/>
        </w:numPr>
        <w:autoSpaceDE/>
        <w:autoSpaceDN/>
        <w:adjustRightInd/>
        <w:snapToGrid/>
        <w:ind w:firstLineChars="0"/>
        <w:jc w:val="left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m:oMath>
        <m:d>
          <m:dPr>
            <m:ctrlPr>
              <w:rPr>
                <w:rFonts w:ascii="Cambria Math" w:eastAsia="新細明體" w:hAnsi="Cambria Math" w:cs="Arial"/>
                <w:b/>
                <w:sz w:val="24"/>
                <w:szCs w:val="24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0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 xml:space="preserve">, 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5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 xml:space="preserve">, 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4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 xml:space="preserve">, 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3</m:t>
                </m:r>
              </m:sub>
            </m:sSub>
          </m:e>
        </m:d>
      </m:oMath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 w:rsidR="00C63C70"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are mapped to the </w:t>
      </w:r>
      <w:r w:rsidR="00C63C70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info </w:t>
      </w:r>
      <w:r w:rsidR="00C63C70"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>indices (5, 0, 2, 3) accordingly.</w:t>
      </w:r>
      <w:r w:rsidR="00C63C70">
        <w:rPr>
          <w:rFonts w:asciiTheme="minorHAnsi" w:eastAsia="新細明體" w:hAnsiTheme="minorHAnsi" w:cs="Arial"/>
          <w:b/>
          <w:sz w:val="24"/>
          <w:szCs w:val="24"/>
          <w:lang w:eastAsia="zh-TW"/>
        </w:rPr>
        <w:br/>
      </w:r>
    </w:p>
    <w:p w14:paraId="638A0D1E" w14:textId="45A0FBAB" w:rsidR="00C63C70" w:rsidRDefault="00C63C70" w:rsidP="00C63C70">
      <w:pPr>
        <w:autoSpaceDE/>
        <w:autoSpaceDN/>
        <w:adjustRightInd/>
        <w:snapToGrid/>
        <w:ind w:firstLine="360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Regarding the performance of the low-complexity sequence matching for SSB and </w:t>
      </w:r>
      <m:oMath>
        <m:sSub>
          <m:sSubPr>
            <m:ctrlPr>
              <w:rPr>
                <w:rFonts w:ascii="Cambria Math" w:eastAsia="新細明體" w:hAnsi="Cambria Math" w:cs="Arial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bits, Fig. 5 compares its performance with those of size-512 Polar decoding, sequence matching with </w:t>
      </w:r>
      <m:oMath>
        <m:sSub>
          <m:sSubPr>
            <m:ctrlPr>
              <w:rPr>
                <w:rFonts w:ascii="Cambria Math" w:eastAsia="新細明體" w:hAnsi="Cambria Math" w:cs="Arial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known, and sequence matching schemes with one cross-SFN soft combining. It can be observed that there is ~1.6 dB to ~2 dB loss with one-shot sequence matching. Yet, the performance can become superior with one simple soft combining. Note that</w:t>
      </w:r>
    </w:p>
    <w:p w14:paraId="1F36CAD2" w14:textId="3436C194" w:rsidR="00C63C70" w:rsidRDefault="00C63C70" w:rsidP="00E93656">
      <w:pPr>
        <w:pStyle w:val="ListParagraph"/>
        <w:numPr>
          <w:ilvl w:val="0"/>
          <w:numId w:val="12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A target cell to be included in a measurement report is required to be constantly better than </w:t>
      </w:r>
      <w:r w:rsidR="0023541E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the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serving cell by a configured SINR threshold of, e.g., 3 to 6 dB.</w:t>
      </w:r>
    </w:p>
    <w:p w14:paraId="6C3DAC2A" w14:textId="77777777" w:rsidR="00C63C70" w:rsidRDefault="00C63C70" w:rsidP="00E93656">
      <w:pPr>
        <w:pStyle w:val="ListParagraph"/>
        <w:numPr>
          <w:ilvl w:val="0"/>
          <w:numId w:val="12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sz w:val="24"/>
          <w:szCs w:val="24"/>
          <w:lang w:eastAsia="zh-TW"/>
        </w:rPr>
      </w:pPr>
      <w:r w:rsidRPr="00C63C70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For checking the reliability of the detection, one can resort to some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soft </w:t>
      </w:r>
      <w:r w:rsidRPr="00C63C70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metric and even perform joint check with PBCH DMRS reliability. </w:t>
      </w:r>
    </w:p>
    <w:p w14:paraId="411FD27F" w14:textId="7261E5D8" w:rsidR="00C67B98" w:rsidRPr="00C63C70" w:rsidRDefault="00C63C70" w:rsidP="00C63C70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 w:rsidRPr="00C63C70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Consequently, the following observation can be </w:t>
      </w:r>
      <w:r w:rsidR="0023541E">
        <w:rPr>
          <w:rFonts w:asciiTheme="minorHAnsi" w:eastAsia="新細明體" w:hAnsiTheme="minorHAnsi" w:cs="Arial"/>
          <w:sz w:val="24"/>
          <w:szCs w:val="24"/>
          <w:lang w:eastAsia="zh-TW"/>
        </w:rPr>
        <w:t>made</w:t>
      </w:r>
      <w:r w:rsidRPr="00C63C70">
        <w:rPr>
          <w:rFonts w:asciiTheme="minorHAnsi" w:eastAsia="新細明體" w:hAnsiTheme="minorHAnsi" w:cs="Arial"/>
          <w:sz w:val="24"/>
          <w:szCs w:val="24"/>
          <w:lang w:eastAsia="zh-TW"/>
        </w:rPr>
        <w:t>:</w:t>
      </w:r>
    </w:p>
    <w:p w14:paraId="7CDB3A49" w14:textId="7EBBB459" w:rsidR="00C67B98" w:rsidRPr="00C63C70" w:rsidRDefault="00C63C70" w:rsidP="00996382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C63C70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lastRenderedPageBreak/>
        <w:t>Observation 4</w:t>
      </w:r>
      <w:r w:rsidRPr="00C63C70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The performance of low complexity </w:t>
      </w:r>
      <w:r w:rsidR="00946F3B">
        <w:rPr>
          <w:rFonts w:asciiTheme="minorHAnsi" w:eastAsia="新細明體" w:hAnsiTheme="minorHAnsi" w:cs="Arial"/>
          <w:b/>
          <w:sz w:val="24"/>
          <w:szCs w:val="24"/>
          <w:lang w:eastAsia="zh-TW"/>
        </w:rPr>
        <w:t>sequence matching for</w:t>
      </w:r>
      <w:r w:rsidRPr="00C63C70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SSB and </w:t>
      </w:r>
      <m:oMath>
        <m:sSub>
          <m:sSubPr>
            <m:ctrlPr>
              <w:rPr>
                <w:rFonts w:ascii="Cambria Math" w:eastAsia="新細明體" w:hAnsi="Cambria Math" w:cs="Arial"/>
                <w:b/>
                <w:i/>
                <w:sz w:val="24"/>
                <w:szCs w:val="24"/>
                <w:lang w:eastAsia="zh-TW"/>
              </w:rPr>
            </m:ctrlPr>
          </m:sSubPr>
          <m:e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 w:rsidRPr="00C63C70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bits is adequate for measurement report settings. It can outperform the Polar decoding by extra one simple cross-SFN combining with still much lower computational complexity.</w:t>
      </w:r>
    </w:p>
    <w:p w14:paraId="6F89AB8A" w14:textId="626EA85B" w:rsidR="00C63C70" w:rsidRDefault="00C63C70" w:rsidP="00C63C70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="00C67B98"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drawing>
          <wp:inline distT="0" distB="0" distL="0" distR="0" wp14:anchorId="4FCFBA89" wp14:editId="5C5D1576">
            <wp:extent cx="5904230" cy="2817495"/>
            <wp:effectExtent l="0" t="0" r="1270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230" cy="281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Fig.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5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: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Performance of Polar decoding and low-complexity seq. matching for SSB and </w:t>
      </w:r>
      <m:oMath>
        <m:sSub>
          <m:sSubPr>
            <m:ctrlPr>
              <w:rPr>
                <w:rFonts w:ascii="Cambria Math" w:eastAsia="新細明體" w:hAnsi="Cambria Math" w:cs="Arial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bits</w:t>
      </w:r>
    </w:p>
    <w:p w14:paraId="0D54C193" w14:textId="49F4A0A6" w:rsidR="00C63C70" w:rsidRDefault="00C63C70" w:rsidP="00C63C70">
      <w:pPr>
        <w:pBdr>
          <w:bottom w:val="single" w:sz="6" w:space="1" w:color="auto"/>
        </w:pBd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</w:p>
    <w:p w14:paraId="0792EECF" w14:textId="205E190B" w:rsidR="00C63C70" w:rsidRPr="00A31A0F" w:rsidRDefault="00C63C70" w:rsidP="00C63C70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</w:pPr>
      <w:r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Bit Pos</w:t>
      </w:r>
      <w:r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ition Design to Exploit Known-Bit Performance Gain</w:t>
      </w:r>
    </w:p>
    <w:p w14:paraId="5828109E" w14:textId="0202A9C1" w:rsidR="008713E0" w:rsidRDefault="00C63C70" w:rsidP="00C63C70">
      <w:pPr>
        <w:autoSpaceDE/>
        <w:autoSpaceDN/>
        <w:adjustRightInd/>
        <w:snapToGrid/>
        <w:ind w:firstLine="360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For synchronous networks, it is possible to know neighbor cells’ SFN and </w:t>
      </w:r>
      <m:oMath>
        <m:sSub>
          <m:sSubPr>
            <m:ctrlPr>
              <w:rPr>
                <w:rFonts w:ascii="Cambria Math" w:eastAsia="新細明體" w:hAnsi="Cambria Math" w:cs="Arial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values. Such a priori </w:t>
      </w:r>
      <w:r w:rsidR="0023541E">
        <w:rPr>
          <w:rFonts w:asciiTheme="minorHAnsi" w:eastAsia="新細明體" w:hAnsiTheme="minorHAnsi" w:cs="Arial"/>
          <w:sz w:val="24"/>
          <w:szCs w:val="24"/>
          <w:lang w:eastAsia="zh-TW"/>
        </w:rPr>
        <w:t>can</w:t>
      </w:r>
      <w:r w:rsidR="00D1542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946F3B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effectively </w:t>
      </w:r>
      <w:r w:rsidR="00AE19E3">
        <w:rPr>
          <w:rFonts w:asciiTheme="minorHAnsi" w:eastAsia="新細明體" w:hAnsiTheme="minorHAnsi" w:cs="Arial"/>
          <w:sz w:val="24"/>
          <w:szCs w:val="24"/>
          <w:lang w:eastAsia="zh-TW"/>
        </w:rPr>
        <w:t>freez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e</w:t>
      </w:r>
      <w:r w:rsidR="00D1542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the SFN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and </w:t>
      </w:r>
      <m:oMath>
        <m:sSub>
          <m:sSubPr>
            <m:ctrlPr>
              <w:rPr>
                <w:rFonts w:ascii="Cambria Math" w:eastAsia="新細明體" w:hAnsi="Cambria Math" w:cs="Arial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 w:rsidR="003F079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D1542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bits,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and </w:t>
      </w:r>
      <w:r w:rsidR="00D15421">
        <w:rPr>
          <w:rFonts w:asciiTheme="minorHAnsi" w:eastAsia="新細明體" w:hAnsiTheme="minorHAnsi" w:cs="Arial"/>
          <w:sz w:val="24"/>
          <w:szCs w:val="24"/>
          <w:lang w:eastAsia="zh-TW"/>
        </w:rPr>
        <w:t>the Polar code ra</w:t>
      </w:r>
      <w:r w:rsidR="003F0791">
        <w:rPr>
          <w:rFonts w:asciiTheme="minorHAnsi" w:eastAsia="新細明體" w:hAnsiTheme="minorHAnsi" w:cs="Arial"/>
          <w:sz w:val="24"/>
          <w:szCs w:val="24"/>
          <w:lang w:eastAsia="zh-TW"/>
        </w:rPr>
        <w:t>te can be</w:t>
      </w:r>
      <w:r w:rsidR="00AE19E3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reduced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accordingly</w:t>
      </w:r>
      <w:r w:rsidR="003F079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.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The effect is illustrated i</w:t>
      </w:r>
      <w:r w:rsidR="003F079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n Fig.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6</w:t>
      </w:r>
      <w:r w:rsidR="003F079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,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where </w:t>
      </w:r>
      <m:oMath>
        <m:sSub>
          <m:sSubPr>
            <m:ctrlPr>
              <w:rPr>
                <w:rFonts w:ascii="Cambria Math" w:eastAsia="新細明體" w:hAnsi="Cambria Math" w:cs="Arial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U</m:t>
            </m:r>
          </m:e>
          <m:sub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4</m:t>
            </m:r>
          </m:sub>
        </m:sSub>
      </m:oMath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3F0791">
        <w:rPr>
          <w:rFonts w:asciiTheme="minorHAnsi" w:eastAsia="新細明體" w:hAnsiTheme="minorHAnsi" w:cs="Arial"/>
          <w:sz w:val="24"/>
          <w:szCs w:val="24"/>
          <w:lang w:eastAsia="zh-TW"/>
        </w:rPr>
        <w:t>is the least reliable bit,</w:t>
      </w:r>
      <w:r w:rsidR="00385572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3F0791">
        <w:rPr>
          <w:rFonts w:asciiTheme="minorHAnsi" w:eastAsia="新細明體" w:hAnsiTheme="minorHAnsi" w:cs="Arial"/>
          <w:sz w:val="24"/>
          <w:szCs w:val="24"/>
          <w:lang w:eastAsia="zh-TW"/>
        </w:rPr>
        <w:t>and</w:t>
      </w:r>
      <w:r w:rsidR="00AE19E3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the code rate can be</w:t>
      </w:r>
      <w:r w:rsidR="003F079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reduced from </w:t>
      </w:r>
      <w:r w:rsidR="005B0D75">
        <w:rPr>
          <w:rFonts w:asciiTheme="minorHAnsi" w:eastAsia="新細明體" w:hAnsiTheme="minorHAnsi" w:cs="Arial"/>
          <w:sz w:val="24"/>
          <w:szCs w:val="24"/>
          <w:lang w:eastAsia="zh-TW"/>
        </w:rPr>
        <w:t>5</w:t>
      </w:r>
      <w:r w:rsidR="003F079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/8 to </w:t>
      </w:r>
      <w:r w:rsidR="005B0D75">
        <w:rPr>
          <w:rFonts w:asciiTheme="minorHAnsi" w:eastAsia="新細明體" w:hAnsiTheme="minorHAnsi" w:cs="Arial"/>
          <w:sz w:val="24"/>
          <w:szCs w:val="24"/>
          <w:lang w:eastAsia="zh-TW"/>
        </w:rPr>
        <w:t>4</w:t>
      </w:r>
      <w:r w:rsidR="003F0791">
        <w:rPr>
          <w:rFonts w:asciiTheme="minorHAnsi" w:eastAsia="新細明體" w:hAnsiTheme="minorHAnsi" w:cs="Arial"/>
          <w:sz w:val="24"/>
          <w:szCs w:val="24"/>
          <w:lang w:eastAsia="zh-TW"/>
        </w:rPr>
        <w:t>/8</w:t>
      </w:r>
      <w:r w:rsidR="001D44C9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when </w:t>
      </w:r>
      <m:oMath>
        <m:sSub>
          <m:sSubPr>
            <m:ctrlPr>
              <w:rPr>
                <w:rFonts w:ascii="Cambria Math" w:eastAsia="新細明體" w:hAnsi="Cambria Math" w:cs="Arial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U</m:t>
            </m:r>
          </m:e>
          <m:sub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4</m:t>
            </m:r>
          </m:sub>
        </m:sSub>
      </m:oMath>
      <w:r w:rsidR="001D44C9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is frozen</w:t>
      </w:r>
      <w:r w:rsidR="003F079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. </w:t>
      </w:r>
    </w:p>
    <w:p w14:paraId="2458FBDF" w14:textId="0844A6EF" w:rsidR="00C63C70" w:rsidRDefault="00C63C70" w:rsidP="00C63C70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drawing>
          <wp:inline distT="0" distB="0" distL="0" distR="0" wp14:anchorId="54AB78A2" wp14:editId="513FB1A6">
            <wp:extent cx="4937368" cy="2633227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295" cy="2634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</w:p>
    <w:p w14:paraId="138EFC22" w14:textId="25C005A7" w:rsidR="00C63C70" w:rsidRDefault="00C63C70" w:rsidP="00C63C70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Fig.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6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: Properly setting SFN bit positions to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effectively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lower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the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code rate</w:t>
      </w:r>
    </w:p>
    <w:p w14:paraId="24BE8994" w14:textId="38613BC0" w:rsidR="00C63C70" w:rsidRDefault="00C63C70" w:rsidP="00C63C70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lastRenderedPageBreak/>
        <w:t xml:space="preserve">Since front positions are usually less reliable positions, Fig. 7 compares the performances with SFN </w:t>
      </w:r>
      <w:r w:rsidR="0023541E">
        <w:rPr>
          <w:rFonts w:asciiTheme="minorHAnsi" w:eastAsia="新細明體" w:hAnsiTheme="minorHAnsi" w:cs="Arial"/>
          <w:sz w:val="24"/>
          <w:szCs w:val="24"/>
          <w:lang w:eastAsia="zh-TW"/>
        </w:rPr>
        <w:t>and</w:t>
      </w:r>
      <w:r w:rsidR="0023541E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m:oMath>
        <m:sSub>
          <m:sSubPr>
            <m:ctrlPr>
              <w:rPr>
                <w:rFonts w:ascii="Cambria Math" w:eastAsia="新細明體" w:hAnsi="Cambria Math" w:cs="Arial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 w:rsidR="0023541E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bits located to the least reliable positions or the front positions. </w:t>
      </w:r>
      <w:r w:rsidR="00946F3B">
        <w:rPr>
          <w:rFonts w:asciiTheme="minorHAnsi" w:eastAsia="新細明體" w:hAnsiTheme="minorHAnsi" w:cs="Arial"/>
          <w:sz w:val="24"/>
          <w:szCs w:val="24"/>
          <w:lang w:eastAsia="zh-TW"/>
        </w:rPr>
        <w:t>Based on Fig. 7, t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he following observation can thus be obtained:</w:t>
      </w:r>
    </w:p>
    <w:p w14:paraId="6014F7E9" w14:textId="154E94D5" w:rsidR="00C63C70" w:rsidRPr="00C63C70" w:rsidRDefault="00C63C70" w:rsidP="00C63C70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C63C70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>Observation 5</w:t>
      </w:r>
      <w:r w:rsidRPr="00C63C70">
        <w:rPr>
          <w:rFonts w:asciiTheme="minorHAnsi" w:eastAsia="新細明體" w:hAnsiTheme="minorHAnsi" w:cs="Arial"/>
          <w:b/>
          <w:sz w:val="24"/>
          <w:szCs w:val="24"/>
          <w:lang w:eastAsia="zh-TW"/>
        </w:rPr>
        <w:t>: The known bits should be placed in the least reliable positions at encoder input to realize the best performance advantage.</w:t>
      </w:r>
    </w:p>
    <w:p w14:paraId="1F77966A" w14:textId="40E2998D" w:rsidR="00C63C70" w:rsidRDefault="00C63C70" w:rsidP="00C63C70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br/>
      </w:r>
      <w:r w:rsidR="004C7B7F"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drawing>
          <wp:inline distT="0" distB="0" distL="0" distR="0" wp14:anchorId="42C34427" wp14:editId="1DA9858C">
            <wp:extent cx="5909945" cy="2849245"/>
            <wp:effectExtent l="0" t="0" r="0" b="825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945" cy="284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  <w:t xml:space="preserve">Fig. 7: Performance </w:t>
      </w:r>
      <w:r w:rsidR="004C7B7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comparison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of different bit positions for </w:t>
      </w:r>
      <w:r w:rsidR="004C7B7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known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SFN </w:t>
      </w:r>
      <w:r w:rsidR="004C7B7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and </w:t>
      </w:r>
      <m:oMath>
        <m:sSub>
          <m:sSubPr>
            <m:ctrlPr>
              <w:rPr>
                <w:rFonts w:ascii="Cambria Math" w:eastAsia="新細明體" w:hAnsi="Cambria Math" w:cs="Arial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 w:rsidR="004C7B7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bits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</w:p>
    <w:p w14:paraId="592C63D0" w14:textId="5427BBAC" w:rsidR="00C63C70" w:rsidRDefault="00C63C70" w:rsidP="00C63C70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>To combine the low complexity benefit of the design in proposal 3, the following is proposed:</w:t>
      </w:r>
    </w:p>
    <w:p w14:paraId="1357A14F" w14:textId="5E856B2B" w:rsidR="00C63C70" w:rsidRPr="004B6452" w:rsidRDefault="005D7842" w:rsidP="00C63C70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br/>
      </w:r>
      <w:r w:rsidR="00C63C70" w:rsidRPr="004B6452"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 xml:space="preserve">Proposal </w:t>
      </w:r>
      <w:r w:rsidR="00C63C70"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>4</w:t>
      </w:r>
      <w:r w:rsidR="00C63C70"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>: For NR PBCH</w:t>
      </w:r>
      <w:r w:rsidR="00C63C70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with</w:t>
      </w:r>
      <w:r w:rsidR="00C63C70"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56</w:t>
      </w:r>
      <w:r w:rsidR="00C63C70">
        <w:rPr>
          <w:rFonts w:asciiTheme="minorHAnsi" w:eastAsia="新細明體" w:hAnsiTheme="minorHAnsi" w:cs="Arial"/>
          <w:b/>
          <w:sz w:val="24"/>
          <w:szCs w:val="24"/>
          <w:lang w:eastAsia="zh-TW"/>
        </w:rPr>
        <w:t>-</w:t>
      </w:r>
      <w:r w:rsidR="00C63C70"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>bit</w:t>
      </w:r>
      <w:r w:rsidR="00C63C70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payload</w:t>
      </w:r>
      <w:r w:rsidR="00C63C70"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(including </w:t>
      </w:r>
      <w:r w:rsidR="00C63C70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24-bit </w:t>
      </w:r>
      <w:r w:rsidR="00C63C70"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>CRC), the following encoder input position mappings are targeted:</w:t>
      </w:r>
    </w:p>
    <w:p w14:paraId="24B64196" w14:textId="4AEBCE10" w:rsidR="005D7842" w:rsidRDefault="005D7842" w:rsidP="00E93656">
      <w:pPr>
        <w:pStyle w:val="ListParagraph"/>
        <w:numPr>
          <w:ilvl w:val="0"/>
          <w:numId w:val="11"/>
        </w:numPr>
        <w:autoSpaceDE/>
        <w:autoSpaceDN/>
        <w:adjustRightInd/>
        <w:snapToGrid/>
        <w:ind w:firstLineChars="0"/>
        <w:jc w:val="left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10 SFN bits are in the least reliable input bit positions excluding the positions </w:t>
      </w:r>
      <w:r w:rsid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>occupied by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SSB and</w:t>
      </w:r>
      <w:r w:rsidRPr="00EB10F6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m:oMath>
        <m:sSub>
          <m:sSubPr>
            <m:ctrlPr>
              <w:rPr>
                <w:rFonts w:ascii="Cambria Math" w:eastAsia="新細明體" w:hAnsi="Cambria Math" w:cs="Arial"/>
                <w:b/>
                <w:i/>
                <w:sz w:val="24"/>
                <w:szCs w:val="24"/>
                <w:lang w:eastAsia="zh-TW"/>
              </w:rPr>
            </m:ctrlPr>
          </m:sSubPr>
          <m:e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bits</w:t>
      </w:r>
    </w:p>
    <w:p w14:paraId="04BBB857" w14:textId="56888885" w:rsidR="005D7842" w:rsidRPr="005D7842" w:rsidRDefault="005D7842" w:rsidP="00E93656">
      <w:pPr>
        <w:pStyle w:val="ListParagraph"/>
        <w:numPr>
          <w:ilvl w:val="0"/>
          <w:numId w:val="11"/>
        </w:numPr>
        <w:autoSpaceDE/>
        <w:autoSpaceDN/>
        <w:adjustRightInd/>
        <w:snapToGrid/>
        <w:ind w:firstLineChars="0"/>
        <w:jc w:val="left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In particular, </w:t>
      </w:r>
      <m:oMath>
        <m:d>
          <m:dPr>
            <m:ctrlPr>
              <w:rPr>
                <w:rFonts w:ascii="Cambria Math" w:eastAsia="新細明體" w:hAnsi="Cambria Math" w:cs="Arial"/>
                <w:b/>
                <w:sz w:val="24"/>
                <w:szCs w:val="24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,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1</m:t>
                </m:r>
              </m:sub>
            </m:sSub>
          </m:e>
        </m:d>
      </m:oMath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are mapped to (441, 469) according, and the remaining 8 SFN bits are mapped to {367, 375, 444, 470, 483, 415, 485, 473}</w:t>
      </w:r>
    </w:p>
    <w:p w14:paraId="3BD010E3" w14:textId="5179794E" w:rsidR="00C63C70" w:rsidRPr="004B6452" w:rsidRDefault="00C63C70" w:rsidP="00C63C70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T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he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corresponding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info bit mapping</w:t>
      </w:r>
      <w:r w:rsidR="00946F3B">
        <w:rPr>
          <w:rFonts w:asciiTheme="minorHAnsi" w:eastAsia="新細明體" w:hAnsiTheme="minorHAnsi" w:cs="Arial"/>
          <w:b/>
          <w:sz w:val="24"/>
          <w:szCs w:val="24"/>
          <w:lang w:eastAsia="zh-TW"/>
        </w:rPr>
        <w:t>s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before CRC encoding </w:t>
      </w:r>
      <w:r w:rsidR="00946F3B">
        <w:rPr>
          <w:rFonts w:asciiTheme="minorHAnsi" w:eastAsia="新細明體" w:hAnsiTheme="minorHAnsi" w:cs="Arial"/>
          <w:b/>
          <w:sz w:val="24"/>
          <w:szCs w:val="24"/>
          <w:lang w:eastAsia="zh-TW"/>
        </w:rPr>
        <w:t>are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enforced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>:</w:t>
      </w:r>
    </w:p>
    <w:p w14:paraId="571177A4" w14:textId="4EEA4C54" w:rsidR="00C63C70" w:rsidRPr="00C63C70" w:rsidRDefault="005D7842" w:rsidP="00E93656">
      <w:pPr>
        <w:pStyle w:val="ListParagraph"/>
        <w:numPr>
          <w:ilvl w:val="0"/>
          <w:numId w:val="14"/>
        </w:numPr>
        <w:autoSpaceDE/>
        <w:autoSpaceDN/>
        <w:adjustRightInd/>
        <w:snapToGrid/>
        <w:ind w:firstLineChars="0"/>
        <w:jc w:val="left"/>
        <w:rPr>
          <w:rFonts w:asciiTheme="minorHAnsi" w:eastAsia="新細明體" w:hAnsiTheme="minorHAnsi" w:cs="Arial"/>
          <w:sz w:val="24"/>
          <w:szCs w:val="24"/>
          <w:lang w:eastAsia="zh-TW"/>
        </w:rPr>
      </w:pPr>
      <m:oMath>
        <m:d>
          <m:dPr>
            <m:ctrlPr>
              <w:rPr>
                <w:rFonts w:ascii="Cambria Math" w:eastAsia="新細明體" w:hAnsi="Cambria Math" w:cs="Arial"/>
                <w:b/>
                <w:sz w:val="24"/>
                <w:szCs w:val="24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,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1</m:t>
                </m:r>
              </m:sub>
            </m:sSub>
          </m:e>
        </m:d>
      </m:oMath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 w:rsidR="00C63C70" w:rsidRPr="00C63C70">
        <w:rPr>
          <w:rFonts w:asciiTheme="minorHAnsi" w:eastAsia="新細明體" w:hAnsiTheme="minorHAnsi" w:cs="Arial"/>
          <w:b/>
          <w:sz w:val="24"/>
          <w:szCs w:val="24"/>
          <w:lang w:eastAsia="zh-TW"/>
        </w:rPr>
        <w:t>are mapped to the info indices (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24, 6</w:t>
      </w:r>
      <w:r w:rsidR="00C63C70" w:rsidRPr="00C63C70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)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accordingly, and the remaining 8 SFN bits are mapped to {7, 10, 30, 8, 17, 18, 23, 16}.</w:t>
      </w:r>
      <w:r w:rsidR="00C63C70" w:rsidRPr="00C63C70">
        <w:rPr>
          <w:rFonts w:asciiTheme="minorHAnsi" w:eastAsia="新細明體" w:hAnsiTheme="minorHAnsi" w:cs="Arial"/>
          <w:b/>
          <w:sz w:val="24"/>
          <w:szCs w:val="24"/>
          <w:lang w:eastAsia="zh-TW"/>
        </w:rPr>
        <w:br/>
      </w:r>
    </w:p>
    <w:p w14:paraId="36A1CFD8" w14:textId="4F55B890" w:rsidR="00F95FE1" w:rsidRDefault="005D7842" w:rsidP="005D7842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In Fig. 8, </w:t>
      </w:r>
      <w:r w:rsidR="004C7B7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we further compare the performance of proposal 4 and that with SFN and </w:t>
      </w:r>
      <m:oMath>
        <m:sSub>
          <m:sSubPr>
            <m:ctrlPr>
              <w:rPr>
                <w:rFonts w:ascii="Cambria Math" w:eastAsia="新細明體" w:hAnsi="Cambria Math" w:cs="Arial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 w:rsidR="004C7B7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located in the least reliable bit positions. It can be observed that the performances are virtually the same, indicating the possibility of providing both performance and low-complexity flexibilities for NR UEs. Therefore, we can conclude with the following:</w:t>
      </w:r>
    </w:p>
    <w:p w14:paraId="29C1C3E2" w14:textId="77777777" w:rsidR="004C7B7F" w:rsidRDefault="004C7B7F" w:rsidP="005D7842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</w:p>
    <w:p w14:paraId="0984753E" w14:textId="77777777" w:rsidR="004C7B7F" w:rsidRDefault="004C7B7F" w:rsidP="005D7842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</w:p>
    <w:p w14:paraId="39929195" w14:textId="277A7368" w:rsidR="004C7B7F" w:rsidRPr="004C7B7F" w:rsidRDefault="004C7B7F" w:rsidP="005D7842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4C7B7F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lastRenderedPageBreak/>
        <w:t>Observation 6</w:t>
      </w:r>
      <w:r w:rsidRP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Placing SFN to the least reliable bit positions </w:t>
      </w:r>
      <w:r w:rsidR="0023541E">
        <w:rPr>
          <w:rFonts w:asciiTheme="minorHAnsi" w:eastAsia="新細明體" w:hAnsiTheme="minorHAnsi" w:cs="Arial"/>
          <w:b/>
          <w:sz w:val="24"/>
          <w:szCs w:val="24"/>
          <w:lang w:eastAsia="zh-TW"/>
        </w:rPr>
        <w:t>excluding</w:t>
      </w:r>
      <w:r w:rsidRP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the front positions assigned to SSB and</w:t>
      </w:r>
      <w:r w:rsidRPr="00EB10F6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m:oMath>
        <m:sSub>
          <m:sSubPr>
            <m:ctrlPr>
              <w:rPr>
                <w:rFonts w:ascii="Cambria Math" w:eastAsia="新細明體" w:hAnsi="Cambria Math" w:cs="Arial"/>
                <w:b/>
                <w:i/>
                <w:sz w:val="24"/>
                <w:szCs w:val="24"/>
                <w:lang w:eastAsia="zh-TW"/>
              </w:rPr>
            </m:ctrlPr>
          </m:sSubPr>
          <m:e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 w:rsidRP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bits can achieve virtually the same performance with SFN and </w:t>
      </w:r>
      <m:oMath>
        <m:sSub>
          <m:sSubPr>
            <m:ctrlPr>
              <w:rPr>
                <w:rFonts w:ascii="Cambria Math" w:eastAsia="新細明體" w:hAnsi="Cambria Math" w:cs="Arial"/>
                <w:b/>
                <w:i/>
                <w:sz w:val="24"/>
                <w:szCs w:val="24"/>
                <w:lang w:eastAsia="zh-TW"/>
              </w:rPr>
            </m:ctrlPr>
          </m:sSubPr>
          <m:e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 w:rsidRP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bits allocated to the least reliable positions.</w:t>
      </w:r>
    </w:p>
    <w:p w14:paraId="53CFCCF4" w14:textId="79069A23" w:rsidR="004C7B7F" w:rsidRDefault="004C7B7F" w:rsidP="005D7842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>
        <w:rPr>
          <w:rFonts w:asciiTheme="minorHAnsi" w:eastAsia="新細明體" w:hAnsiTheme="minorHAnsi" w:cs="Arial"/>
          <w:b/>
          <w:noProof/>
          <w:sz w:val="24"/>
          <w:szCs w:val="24"/>
          <w:lang w:eastAsia="zh-TW"/>
        </w:rPr>
        <w:drawing>
          <wp:inline distT="0" distB="0" distL="0" distR="0" wp14:anchorId="59DFF02D" wp14:editId="01AAEF42">
            <wp:extent cx="5909310" cy="2848610"/>
            <wp:effectExtent l="0" t="0" r="0" b="889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310" cy="284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40FD96" w14:textId="5C990AB6" w:rsidR="004C7B7F" w:rsidRDefault="004C7B7F" w:rsidP="004C7B7F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Fig.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8: Performance of adjusted SFN and </w:t>
      </w:r>
      <m:oMath>
        <m:sSub>
          <m:sSubPr>
            <m:ctrlPr>
              <w:rPr>
                <w:rFonts w:ascii="Cambria Math" w:eastAsia="新細明體" w:hAnsi="Cambria Math" w:cs="Arial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bit positions to ensure SSB and </w:t>
      </w:r>
      <m:oMath>
        <m:sSub>
          <m:sSubPr>
            <m:ctrlPr>
              <w:rPr>
                <w:rFonts w:ascii="Cambria Math" w:eastAsia="新細明體" w:hAnsi="Cambria Math" w:cs="Arial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in front positions</w:t>
      </w:r>
    </w:p>
    <w:p w14:paraId="0D5435A4" w14:textId="77777777" w:rsidR="004C7B7F" w:rsidRDefault="004C7B7F" w:rsidP="005D7842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</w:p>
    <w:p w14:paraId="2DECCC31" w14:textId="77777777" w:rsidR="004C7B7F" w:rsidRPr="004C7B7F" w:rsidRDefault="004C7B7F" w:rsidP="004C7B7F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4C7B7F"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>Proposal 5</w:t>
      </w:r>
      <w:r w:rsidRP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>: NR PBCH adopts the following encoder input bit mapping:</w:t>
      </w:r>
    </w:p>
    <w:p w14:paraId="70622F24" w14:textId="3E5AE2EA" w:rsidR="004C7B7F" w:rsidRPr="004C7B7F" w:rsidRDefault="004C7B7F" w:rsidP="00E93656">
      <w:pPr>
        <w:pStyle w:val="ListParagraph"/>
        <w:numPr>
          <w:ilvl w:val="0"/>
          <w:numId w:val="11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SS block index bits </w:t>
      </w:r>
      <m:oMath>
        <m:d>
          <m:dPr>
            <m:ctrlPr>
              <w:rPr>
                <w:rFonts w:ascii="Cambria Math" w:eastAsia="新細明體" w:hAnsi="Cambria Math" w:cs="Arial"/>
                <w:b/>
                <w:sz w:val="24"/>
                <w:szCs w:val="24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5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 xml:space="preserve">, 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4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 xml:space="preserve">, 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3</m:t>
                </m:r>
              </m:sub>
            </m:sSub>
          </m:e>
        </m:d>
      </m:oMath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 w:rsidRP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>are mapped to indices (247, 253, 254) accordingly</w:t>
      </w:r>
    </w:p>
    <w:p w14:paraId="01B772E4" w14:textId="06E9D991" w:rsidR="004C7B7F" w:rsidRPr="004C7B7F" w:rsidRDefault="004C7B7F" w:rsidP="00E93656">
      <w:pPr>
        <w:pStyle w:val="ListParagraph"/>
        <w:numPr>
          <w:ilvl w:val="0"/>
          <w:numId w:val="11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Half frame indication bit </w:t>
      </w:r>
      <m:oMath>
        <m:sSub>
          <m:sSubPr>
            <m:ctrlPr>
              <w:rPr>
                <w:rFonts w:ascii="Cambria Math" w:eastAsia="新細明體" w:hAnsi="Cambria Math" w:cs="Arial"/>
                <w:b/>
                <w:i/>
                <w:sz w:val="24"/>
                <w:szCs w:val="24"/>
                <w:lang w:eastAsia="zh-TW"/>
              </w:rPr>
            </m:ctrlPr>
          </m:sSubPr>
          <m:e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 w:rsidRP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is mapped to index 255</w:t>
      </w:r>
    </w:p>
    <w:p w14:paraId="75BF3D36" w14:textId="77777777" w:rsidR="004C7B7F" w:rsidRPr="004C7B7F" w:rsidRDefault="004C7B7F" w:rsidP="00E93656">
      <w:pPr>
        <w:pStyle w:val="ListParagraph"/>
        <w:numPr>
          <w:ilvl w:val="0"/>
          <w:numId w:val="11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SNF bits </w:t>
      </w:r>
      <m:oMath>
        <m:d>
          <m:dPr>
            <m:ctrlPr>
              <w:rPr>
                <w:rFonts w:ascii="Cambria Math" w:eastAsia="新細明體" w:hAnsi="Cambria Math" w:cs="Arial"/>
                <w:b/>
                <w:sz w:val="24"/>
                <w:szCs w:val="24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,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1</m:t>
                </m:r>
              </m:sub>
            </m:sSub>
          </m:e>
        </m:d>
      </m:oMath>
      <w:r w:rsidRP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are mapped to (441, 469) according, and the remaining 8 SFN bits are mapped to {367, 375, 444, 470, 483, 415, 485, 473}</w:t>
      </w:r>
    </w:p>
    <w:p w14:paraId="449C3D27" w14:textId="3CBBEAC0" w:rsidR="004C7B7F" w:rsidRPr="004C7B7F" w:rsidRDefault="004C7B7F" w:rsidP="004C7B7F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>The above bit mapping</w:t>
      </w:r>
      <w:r w:rsidR="00946F3B">
        <w:rPr>
          <w:rFonts w:asciiTheme="minorHAnsi" w:eastAsia="新細明體" w:hAnsiTheme="minorHAnsi" w:cs="Arial"/>
          <w:b/>
          <w:sz w:val="24"/>
          <w:szCs w:val="24"/>
          <w:lang w:eastAsia="zh-TW"/>
        </w:rPr>
        <w:t>s</w:t>
      </w:r>
      <w:r w:rsidRP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 w:rsidR="00946F3B">
        <w:rPr>
          <w:rFonts w:asciiTheme="minorHAnsi" w:eastAsia="新細明體" w:hAnsiTheme="minorHAnsi" w:cs="Arial"/>
          <w:b/>
          <w:sz w:val="24"/>
          <w:szCs w:val="24"/>
          <w:lang w:eastAsia="zh-TW"/>
        </w:rPr>
        <w:t>are</w:t>
      </w:r>
      <w:r w:rsidRP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realized by the following bit mapping before CRC encoding:</w:t>
      </w:r>
    </w:p>
    <w:p w14:paraId="38E2C760" w14:textId="544C4027" w:rsidR="004C7B7F" w:rsidRPr="004C7B7F" w:rsidRDefault="004C7B7F" w:rsidP="00E93656">
      <w:pPr>
        <w:pStyle w:val="ListParagraph"/>
        <w:numPr>
          <w:ilvl w:val="0"/>
          <w:numId w:val="11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m:oMath>
        <m:d>
          <m:dPr>
            <m:ctrlPr>
              <w:rPr>
                <w:rFonts w:ascii="Cambria Math" w:eastAsia="新細明體" w:hAnsi="Cambria Math" w:cs="Arial"/>
                <w:b/>
                <w:sz w:val="24"/>
                <w:szCs w:val="24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 xml:space="preserve">, 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 xml:space="preserve">, 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0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 xml:space="preserve">, 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5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,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4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,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3</m:t>
                </m:r>
              </m:sub>
            </m:sSub>
          </m:e>
        </m:d>
      </m:oMath>
      <w:r w:rsidRP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are mapped to the info indices (24, 6, 5, 0, 2, 3) accordingly</w:t>
      </w:r>
    </w:p>
    <w:p w14:paraId="6F078F47" w14:textId="77777777" w:rsidR="004C7B7F" w:rsidRPr="004C7B7F" w:rsidRDefault="004C7B7F" w:rsidP="00E93656">
      <w:pPr>
        <w:pStyle w:val="ListParagraph"/>
        <w:numPr>
          <w:ilvl w:val="0"/>
          <w:numId w:val="11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>The remaining 8 SFN bits are mapped to the info indices {7, 10, 30, 8, 17, 18, 23, 16}</w:t>
      </w:r>
    </w:p>
    <w:p w14:paraId="620F300A" w14:textId="2228DD5E" w:rsidR="000743CA" w:rsidRPr="003E7600" w:rsidRDefault="003E7600" w:rsidP="003E7600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3E7600">
        <w:rPr>
          <w:rFonts w:asciiTheme="minorHAnsi" w:eastAsia="新細明體" w:hAnsiTheme="minorHAnsi" w:cs="Arial"/>
          <w:b/>
          <w:sz w:val="24"/>
          <w:szCs w:val="24"/>
          <w:lang w:eastAsia="zh-TW"/>
        </w:rPr>
        <w:br/>
      </w:r>
    </w:p>
    <w:p w14:paraId="1F779EC3" w14:textId="77777777" w:rsidR="005B52D0" w:rsidRPr="00CF595C" w:rsidRDefault="005B52D0" w:rsidP="005B52D0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14:paraId="4B125C6D" w14:textId="77777777" w:rsidR="00AD1623" w:rsidRPr="00CF595C" w:rsidRDefault="00AD1623" w:rsidP="00AD1623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</w:pPr>
      <w:r w:rsidRPr="00CF595C"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Summary</w:t>
      </w:r>
    </w:p>
    <w:p w14:paraId="1A709FA3" w14:textId="5112937B" w:rsidR="00604C0C" w:rsidRPr="00F342EA" w:rsidRDefault="0053575C" w:rsidP="00604C0C">
      <w:pPr>
        <w:ind w:firstLine="360"/>
        <w:rPr>
          <w:rFonts w:asciiTheme="minorHAnsi" w:eastAsia="新細明體" w:hAnsiTheme="minorHAnsi" w:cs="Arial"/>
          <w:sz w:val="24"/>
          <w:szCs w:val="24"/>
          <w:lang w:eastAsia="zh-TW"/>
        </w:rPr>
      </w:pPr>
      <w:r w:rsidRPr="00F342E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In this contribution, </w:t>
      </w:r>
      <w:r w:rsidR="004C7B7F">
        <w:rPr>
          <w:rFonts w:asciiTheme="minorHAnsi" w:eastAsia="新細明體" w:hAnsiTheme="minorHAnsi" w:cs="Arial"/>
          <w:sz w:val="24"/>
          <w:szCs w:val="24"/>
          <w:lang w:eastAsia="zh-TW"/>
        </w:rPr>
        <w:t>the bit position design for NR PBCH is</w:t>
      </w:r>
      <w:r w:rsidR="00D4594C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investigated</w:t>
      </w:r>
      <w:r w:rsidR="00C6363B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. In </w:t>
      </w:r>
      <w:r w:rsidR="00390A4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particular, we have </w:t>
      </w:r>
    </w:p>
    <w:p w14:paraId="5B77708E" w14:textId="39A8178C" w:rsidR="00336423" w:rsidRPr="001F1E48" w:rsidRDefault="00875707" w:rsidP="00336423">
      <w:pPr>
        <w:autoSpaceDE/>
        <w:autoSpaceDN/>
        <w:adjustRightInd/>
        <w:snapToGrid/>
        <w:rPr>
          <w:rFonts w:asciiTheme="minorHAnsi" w:hAnsiTheme="minorHAnsi"/>
          <w:b/>
          <w:sz w:val="24"/>
          <w:szCs w:val="24"/>
          <w:lang w:eastAsia="zh-TW"/>
        </w:rPr>
      </w:pPr>
      <w:r>
        <w:rPr>
          <w:rFonts w:asciiTheme="minorHAnsi" w:hAnsiTheme="minorHAnsi"/>
          <w:b/>
          <w:sz w:val="24"/>
          <w:szCs w:val="24"/>
          <w:u w:val="single"/>
          <w:lang w:eastAsia="zh-TW"/>
        </w:rPr>
        <w:br/>
      </w:r>
      <w:r w:rsidR="00336423" w:rsidRPr="001F1E48">
        <w:rPr>
          <w:rFonts w:asciiTheme="minorHAnsi" w:hAnsiTheme="minorHAnsi"/>
          <w:b/>
          <w:sz w:val="24"/>
          <w:szCs w:val="24"/>
          <w:u w:val="single"/>
          <w:lang w:eastAsia="zh-TW"/>
        </w:rPr>
        <w:t>Observation 1</w:t>
      </w:r>
      <w:r w:rsidR="00336423" w:rsidRPr="001F1E48">
        <w:rPr>
          <w:rFonts w:asciiTheme="minorHAnsi" w:hAnsiTheme="minorHAnsi"/>
          <w:b/>
          <w:sz w:val="24"/>
          <w:szCs w:val="24"/>
          <w:lang w:eastAsia="zh-TW"/>
        </w:rPr>
        <w:t>: NR measurement decoding complexity and power consumption can be around the</w:t>
      </w:r>
      <w:r w:rsidR="00336423">
        <w:rPr>
          <w:rFonts w:asciiTheme="minorHAnsi" w:hAnsiTheme="minorHAnsi"/>
          <w:b/>
          <w:sz w:val="24"/>
          <w:szCs w:val="24"/>
          <w:lang w:eastAsia="zh-TW"/>
        </w:rPr>
        <w:t xml:space="preserve"> same level as PDCCH monitoring.</w:t>
      </w:r>
    </w:p>
    <w:p w14:paraId="413F237D" w14:textId="009C1A33" w:rsidR="00875707" w:rsidRPr="00705D37" w:rsidRDefault="00875707" w:rsidP="00875707">
      <w:pPr>
        <w:autoSpaceDE/>
        <w:autoSpaceDN/>
        <w:adjustRightInd/>
        <w:snapToGrid/>
        <w:rPr>
          <w:rFonts w:asciiTheme="minorHAnsi" w:hAnsiTheme="minorHAnsi"/>
          <w:b/>
          <w:sz w:val="24"/>
          <w:szCs w:val="24"/>
          <w:lang w:eastAsia="zh-TW"/>
        </w:rPr>
      </w:pPr>
      <w:r>
        <w:rPr>
          <w:rFonts w:asciiTheme="minorHAnsi" w:hAnsiTheme="minorHAnsi"/>
          <w:b/>
          <w:sz w:val="24"/>
          <w:szCs w:val="24"/>
          <w:u w:val="single"/>
          <w:lang w:eastAsia="zh-CN"/>
        </w:rPr>
        <w:br/>
      </w:r>
      <w:r w:rsidR="00336423" w:rsidRPr="00705D37">
        <w:rPr>
          <w:rFonts w:asciiTheme="minorHAnsi" w:hAnsiTheme="minorHAnsi"/>
          <w:b/>
          <w:sz w:val="24"/>
          <w:szCs w:val="24"/>
          <w:u w:val="single"/>
          <w:lang w:eastAsia="zh-CN"/>
        </w:rPr>
        <w:t>Observation 2</w:t>
      </w:r>
      <w:r w:rsidR="00336423" w:rsidRPr="00705D37">
        <w:rPr>
          <w:rFonts w:asciiTheme="minorHAnsi" w:hAnsiTheme="minorHAnsi"/>
          <w:b/>
          <w:sz w:val="24"/>
          <w:szCs w:val="24"/>
          <w:lang w:eastAsia="zh-CN"/>
        </w:rPr>
        <w:t xml:space="preserve">: </w:t>
      </w:r>
      <w:r w:rsidR="00336423">
        <w:rPr>
          <w:rFonts w:asciiTheme="minorHAnsi" w:hAnsiTheme="minorHAnsi"/>
          <w:b/>
          <w:sz w:val="24"/>
          <w:szCs w:val="24"/>
          <w:lang w:eastAsia="zh-CN"/>
        </w:rPr>
        <w:t>Requiring full PBCH decoding for NR UE to acquire 3 remaining SS block index bits from PBCH is power consuming and not reasonable.</w:t>
      </w:r>
    </w:p>
    <w:p w14:paraId="208D0AB9" w14:textId="77777777" w:rsidR="009D6731" w:rsidRPr="00E079A4" w:rsidRDefault="009D6731" w:rsidP="009D6731">
      <w:pPr>
        <w:autoSpaceDE/>
        <w:autoSpaceDN/>
        <w:adjustRightInd/>
        <w:snapToGrid/>
        <w:rPr>
          <w:rFonts w:asciiTheme="minorHAnsi" w:hAnsiTheme="minorHAnsi"/>
          <w:b/>
          <w:sz w:val="24"/>
          <w:szCs w:val="24"/>
          <w:lang w:eastAsia="zh-TW"/>
        </w:rPr>
      </w:pPr>
      <w:r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lastRenderedPageBreak/>
        <w:t>Proposal 1</w:t>
      </w:r>
      <w:r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NR PBCH </w:t>
      </w:r>
      <w:r>
        <w:rPr>
          <w:rFonts w:asciiTheme="minorHAnsi" w:hAnsiTheme="minorHAnsi"/>
          <w:b/>
          <w:sz w:val="24"/>
          <w:szCs w:val="24"/>
          <w:lang w:eastAsia="zh-TW"/>
        </w:rPr>
        <w:t>allows low-complexity acquisition of the remaining SS block index bits.</w:t>
      </w:r>
    </w:p>
    <w:p w14:paraId="108C0FE4" w14:textId="087E53B7" w:rsidR="004C7B7F" w:rsidRPr="00AE19E3" w:rsidRDefault="004C7B7F" w:rsidP="004C7B7F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br/>
      </w:r>
      <w:r w:rsidRPr="00AE19E3"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>Proposal 2</w:t>
      </w:r>
      <w:r w:rsidRPr="00AE19E3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Allocate at least the following bits in NR PBCH to the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front indices</w:t>
      </w:r>
      <w:r w:rsidRPr="00AE19E3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in</w:t>
      </w:r>
      <w:r w:rsidRPr="00AE19E3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encoder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 w:rsidRPr="00AE19E3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input to reduce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measurement </w:t>
      </w:r>
      <w:r w:rsidRPr="00AE19E3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decoding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latency/complexity</w:t>
      </w:r>
      <w:r w:rsidRPr="00AE19E3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by</w:t>
      </w:r>
      <w:r w:rsidRPr="00AE19E3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allowing decoder </w:t>
      </w:r>
      <w:r w:rsidRPr="00AE19E3">
        <w:rPr>
          <w:rFonts w:asciiTheme="minorHAnsi" w:eastAsia="新細明體" w:hAnsiTheme="minorHAnsi" w:cs="Arial"/>
          <w:b/>
          <w:sz w:val="24"/>
          <w:szCs w:val="24"/>
          <w:lang w:eastAsia="zh-TW"/>
        </w:rPr>
        <w:t>early termination:</w:t>
      </w:r>
    </w:p>
    <w:p w14:paraId="684A501A" w14:textId="2A2F1D9A" w:rsidR="004C7B7F" w:rsidRPr="00AE19E3" w:rsidRDefault="004C7B7F" w:rsidP="00E93656">
      <w:pPr>
        <w:pStyle w:val="ListParagraph"/>
        <w:numPr>
          <w:ilvl w:val="0"/>
          <w:numId w:val="10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AE19E3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3 bits of remaining SS block index, i.e., </w:t>
      </w:r>
      <m:oMath>
        <m:d>
          <m:dPr>
            <m:ctrlPr>
              <w:rPr>
                <w:rFonts w:ascii="Cambria Math" w:eastAsia="新細明體" w:hAnsi="Cambria Math" w:cs="Arial"/>
                <w:b/>
                <w:sz w:val="24"/>
                <w:szCs w:val="24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5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 xml:space="preserve">, 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4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 xml:space="preserve">, 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3</m:t>
                </m:r>
              </m:sub>
            </m:sSub>
          </m:e>
        </m:d>
      </m:oMath>
    </w:p>
    <w:p w14:paraId="05EFF115" w14:textId="77777777" w:rsidR="004C7B7F" w:rsidRPr="00AE19E3" w:rsidRDefault="004C7B7F" w:rsidP="00E93656">
      <w:pPr>
        <w:pStyle w:val="ListParagraph"/>
        <w:numPr>
          <w:ilvl w:val="0"/>
          <w:numId w:val="10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AE19E3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1 bit of half frame indication, i.e., </w:t>
      </w:r>
      <m:oMath>
        <m:sSub>
          <m:sSubPr>
            <m:ctrlPr>
              <w:rPr>
                <w:rFonts w:ascii="Cambria Math" w:eastAsia="新細明體" w:hAnsi="Cambria Math" w:cs="Arial"/>
                <w:b/>
                <w:i/>
                <w:sz w:val="24"/>
                <w:szCs w:val="24"/>
                <w:lang w:eastAsia="zh-TW"/>
              </w:rPr>
            </m:ctrlPr>
          </m:sSubPr>
          <m:e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</w:p>
    <w:p w14:paraId="19DA40E1" w14:textId="7A972B16" w:rsidR="004C7B7F" w:rsidRPr="00996382" w:rsidRDefault="004C7B7F" w:rsidP="004C7B7F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br/>
      </w:r>
      <w:r w:rsidRPr="00996382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>Observation 3</w:t>
      </w:r>
      <w:r w:rsidRPr="0099638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With 56-bit NR PBCH payload size (including 24-bit CRC) and placing SSB and </w:t>
      </w:r>
      <m:oMath>
        <m:sSub>
          <m:sSubPr>
            <m:ctrlPr>
              <w:rPr>
                <w:rFonts w:ascii="Cambria Math" w:eastAsia="新細明體" w:hAnsi="Cambria Math" w:cs="Arial"/>
                <w:b/>
                <w:i/>
                <w:sz w:val="24"/>
                <w:szCs w:val="24"/>
                <w:lang w:eastAsia="zh-TW"/>
              </w:rPr>
            </m:ctrlPr>
          </m:sSubPr>
          <m:e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 w:rsidRPr="0099638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bits to the upper size-256 Polar subcode, NR </w:t>
      </w:r>
      <w:r w:rsidR="009D6731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PBCH </w:t>
      </w:r>
      <w:r w:rsidRPr="0099638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can provide the following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flexibilities</w:t>
      </w:r>
      <w:r w:rsidRPr="0099638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for UE:</w:t>
      </w:r>
    </w:p>
    <w:p w14:paraId="64F7B3AE" w14:textId="3B6346CD" w:rsidR="004C7B7F" w:rsidRPr="00996382" w:rsidRDefault="004C7B7F" w:rsidP="00E93656">
      <w:pPr>
        <w:pStyle w:val="ListParagraph"/>
        <w:numPr>
          <w:ilvl w:val="0"/>
          <w:numId w:val="13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99638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Exacting SSB and </w:t>
      </w:r>
      <m:oMath>
        <m:sSub>
          <m:sSubPr>
            <m:ctrlPr>
              <w:rPr>
                <w:rFonts w:ascii="Cambria Math" w:eastAsia="新細明體" w:hAnsi="Cambria Math" w:cs="Arial"/>
                <w:b/>
                <w:i/>
                <w:sz w:val="24"/>
                <w:szCs w:val="24"/>
                <w:lang w:eastAsia="zh-TW"/>
              </w:rPr>
            </m:ctrlPr>
          </m:sSubPr>
          <m:e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 w:rsidRPr="0099638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bits by simple sequence matching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without applying</w:t>
      </w:r>
      <w:r w:rsidRPr="0099638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a Polar decoder</w:t>
      </w:r>
    </w:p>
    <w:p w14:paraId="0DB5000B" w14:textId="189D3EB3" w:rsidR="004C7B7F" w:rsidRPr="00996382" w:rsidRDefault="004C7B7F" w:rsidP="00E93656">
      <w:pPr>
        <w:pStyle w:val="ListParagraph"/>
        <w:numPr>
          <w:ilvl w:val="0"/>
          <w:numId w:val="13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996382">
        <w:rPr>
          <w:rFonts w:asciiTheme="minorHAnsi" w:eastAsia="新細明體" w:hAnsiTheme="minorHAnsi" w:cs="Arial"/>
          <w:b/>
          <w:sz w:val="24"/>
          <w:szCs w:val="24"/>
          <w:lang w:eastAsia="zh-TW"/>
        </w:rPr>
        <w:t>Direct cross-SFN soft combining f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or SSB and </w:t>
      </w:r>
      <m:oMath>
        <m:sSub>
          <m:sSubPr>
            <m:ctrlPr>
              <w:rPr>
                <w:rFonts w:ascii="Cambria Math" w:eastAsia="新細明體" w:hAnsi="Cambria Math" w:cs="Arial"/>
                <w:b/>
                <w:i/>
                <w:sz w:val="24"/>
                <w:szCs w:val="24"/>
                <w:lang w:eastAsia="zh-TW"/>
              </w:rPr>
            </m:ctrlPr>
          </m:sSubPr>
          <m:e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bits over the upper size-256 Polar sub</w:t>
      </w:r>
      <w:r w:rsidRPr="0099638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code without any pre-processing conditioned on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a </w:t>
      </w:r>
      <w:r w:rsidRPr="00996382">
        <w:rPr>
          <w:rFonts w:asciiTheme="minorHAnsi" w:eastAsia="新細明體" w:hAnsiTheme="minorHAnsi" w:cs="Arial"/>
          <w:b/>
          <w:sz w:val="24"/>
          <w:szCs w:val="24"/>
          <w:lang w:eastAsia="zh-TW"/>
        </w:rPr>
        <w:t>SFN hypothesis</w:t>
      </w:r>
    </w:p>
    <w:p w14:paraId="3466E2BA" w14:textId="3526E0EE" w:rsidR="004C7B7F" w:rsidRPr="004B6452" w:rsidRDefault="004C7B7F" w:rsidP="004C7B7F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br/>
      </w:r>
      <w:r w:rsidRPr="004B6452"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 xml:space="preserve">Proposal </w:t>
      </w:r>
      <w:r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>3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>: For NR PBCH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with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56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-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>bit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payload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(including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24-bit 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>CRC), the following encoder input position mappings are targeted:</w:t>
      </w:r>
    </w:p>
    <w:p w14:paraId="6A14C6D2" w14:textId="77777777" w:rsidR="004C7B7F" w:rsidRPr="004B6452" w:rsidRDefault="004C7B7F" w:rsidP="00E93656">
      <w:pPr>
        <w:pStyle w:val="ListParagraph"/>
        <w:numPr>
          <w:ilvl w:val="0"/>
          <w:numId w:val="11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SS block index bits </w:t>
      </w:r>
      <m:oMath>
        <m:d>
          <m:dPr>
            <m:ctrlPr>
              <w:rPr>
                <w:rFonts w:ascii="Cambria Math" w:eastAsia="新細明體" w:hAnsi="Cambria Math" w:cs="Arial"/>
                <w:b/>
                <w:sz w:val="24"/>
                <w:szCs w:val="24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5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 xml:space="preserve">, 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4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 xml:space="preserve">, 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3</m:t>
                </m:r>
              </m:sub>
            </m:sSub>
          </m:e>
        </m:d>
      </m:oMath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are mapped to indices (247, 253, 254) accordingly</w:t>
      </w:r>
    </w:p>
    <w:p w14:paraId="3A1C4A8B" w14:textId="77777777" w:rsidR="004C7B7F" w:rsidRPr="004B6452" w:rsidRDefault="004C7B7F" w:rsidP="00E93656">
      <w:pPr>
        <w:pStyle w:val="ListParagraph"/>
        <w:numPr>
          <w:ilvl w:val="0"/>
          <w:numId w:val="11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Half frame indication bit </w:t>
      </w:r>
      <m:oMath>
        <m:sSub>
          <m:sSubPr>
            <m:ctrlPr>
              <w:rPr>
                <w:rFonts w:ascii="Cambria Math" w:eastAsia="新細明體" w:hAnsi="Cambria Math" w:cs="Arial"/>
                <w:b/>
                <w:i/>
                <w:sz w:val="24"/>
                <w:szCs w:val="24"/>
                <w:lang w:eastAsia="zh-TW"/>
              </w:rPr>
            </m:ctrlPr>
          </m:sSubPr>
          <m:e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>is mapped to index 255</w:t>
      </w:r>
    </w:p>
    <w:p w14:paraId="6A6491AE" w14:textId="093AD323" w:rsidR="004C7B7F" w:rsidRPr="004B6452" w:rsidRDefault="004C7B7F" w:rsidP="004C7B7F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T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he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corresponding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info bit mapping before CRC encoding is </w:t>
      </w:r>
      <w:r w:rsidR="0023541E">
        <w:rPr>
          <w:rFonts w:asciiTheme="minorHAnsi" w:eastAsia="新細明體" w:hAnsiTheme="minorHAnsi" w:cs="Arial"/>
          <w:b/>
          <w:sz w:val="24"/>
          <w:szCs w:val="24"/>
          <w:lang w:eastAsia="zh-TW"/>
        </w:rPr>
        <w:t>applied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>:</w:t>
      </w:r>
    </w:p>
    <w:p w14:paraId="715E5664" w14:textId="2F35C296" w:rsidR="004C7B7F" w:rsidRDefault="004C7B7F" w:rsidP="004C7B7F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m:oMath>
        <m:d>
          <m:dPr>
            <m:ctrlPr>
              <w:rPr>
                <w:rFonts w:ascii="Cambria Math" w:eastAsia="新細明體" w:hAnsi="Cambria Math" w:cs="Arial"/>
                <w:b/>
                <w:sz w:val="24"/>
                <w:szCs w:val="24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0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 xml:space="preserve">, 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5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 xml:space="preserve">, 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4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 xml:space="preserve">, 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3</m:t>
                </m:r>
              </m:sub>
            </m:sSub>
          </m:e>
        </m:d>
      </m:oMath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are mapped to the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info 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>indices (5, 0, 2, 3) accordingly.</w:t>
      </w:r>
    </w:p>
    <w:p w14:paraId="710E836C" w14:textId="5340CE39" w:rsidR="004C7B7F" w:rsidRPr="00C63C70" w:rsidRDefault="004C7B7F" w:rsidP="004C7B7F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br/>
      </w:r>
      <w:r w:rsidR="00946F3B" w:rsidRPr="00C63C70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>Observation 4</w:t>
      </w:r>
      <w:r w:rsidR="00946F3B" w:rsidRPr="00C63C70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The performance of low complexity </w:t>
      </w:r>
      <w:r w:rsidR="00946F3B">
        <w:rPr>
          <w:rFonts w:asciiTheme="minorHAnsi" w:eastAsia="新細明體" w:hAnsiTheme="minorHAnsi" w:cs="Arial"/>
          <w:b/>
          <w:sz w:val="24"/>
          <w:szCs w:val="24"/>
          <w:lang w:eastAsia="zh-TW"/>
        </w:rPr>
        <w:t>sequence matching for</w:t>
      </w:r>
      <w:r w:rsidR="00946F3B" w:rsidRPr="00C63C70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SSB and </w:t>
      </w:r>
      <m:oMath>
        <m:sSub>
          <m:sSubPr>
            <m:ctrlPr>
              <w:rPr>
                <w:rFonts w:ascii="Cambria Math" w:eastAsia="新細明體" w:hAnsi="Cambria Math" w:cs="Arial"/>
                <w:b/>
                <w:i/>
                <w:sz w:val="24"/>
                <w:szCs w:val="24"/>
                <w:lang w:eastAsia="zh-TW"/>
              </w:rPr>
            </m:ctrlPr>
          </m:sSubPr>
          <m:e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 w:rsidR="00946F3B" w:rsidRPr="00C63C70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bits is adequate for measurement report settings. It can outperform the Polar decoding by extra one simple cross-SFN combining with still much lower computational complexity.</w:t>
      </w:r>
    </w:p>
    <w:p w14:paraId="7697FEF7" w14:textId="401D3627" w:rsidR="004C7B7F" w:rsidRPr="00C63C70" w:rsidRDefault="004C7B7F" w:rsidP="004C7B7F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br/>
      </w:r>
      <w:r w:rsidRPr="00C63C70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>Observation 5</w:t>
      </w:r>
      <w:r w:rsidRPr="00C63C70">
        <w:rPr>
          <w:rFonts w:asciiTheme="minorHAnsi" w:eastAsia="新細明體" w:hAnsiTheme="minorHAnsi" w:cs="Arial"/>
          <w:b/>
          <w:sz w:val="24"/>
          <w:szCs w:val="24"/>
          <w:lang w:eastAsia="zh-TW"/>
        </w:rPr>
        <w:t>: The known bits should be placed in the least reliable positions at encoder input to realize the best performance advantage.</w:t>
      </w:r>
    </w:p>
    <w:p w14:paraId="00256B58" w14:textId="2433E0E0" w:rsidR="004C7B7F" w:rsidRPr="004B6452" w:rsidRDefault="004C7B7F" w:rsidP="004C7B7F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br/>
      </w:r>
      <w:r w:rsidRPr="004B6452"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 xml:space="preserve">Proposal </w:t>
      </w:r>
      <w:r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>4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>: For NR PBCH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with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56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-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>bit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payload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(including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24-bit 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>CRC), the following encoder input position mappings are targeted:</w:t>
      </w:r>
    </w:p>
    <w:p w14:paraId="3693C13F" w14:textId="2B9F6778" w:rsidR="004C7B7F" w:rsidRDefault="004C7B7F" w:rsidP="00E93656">
      <w:pPr>
        <w:pStyle w:val="ListParagraph"/>
        <w:numPr>
          <w:ilvl w:val="0"/>
          <w:numId w:val="11"/>
        </w:numPr>
        <w:autoSpaceDE/>
        <w:autoSpaceDN/>
        <w:adjustRightInd/>
        <w:snapToGrid/>
        <w:ind w:firstLineChars="0"/>
        <w:jc w:val="left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10 SFN bits are in the least reliable input bit positions excluding the positions occupied by SSB and </w:t>
      </w:r>
      <m:oMath>
        <m:sSub>
          <m:sSubPr>
            <m:ctrlPr>
              <w:rPr>
                <w:rFonts w:ascii="Cambria Math" w:eastAsia="新細明體" w:hAnsi="Cambria Math" w:cs="Arial"/>
                <w:b/>
                <w:i/>
                <w:sz w:val="24"/>
                <w:szCs w:val="24"/>
                <w:lang w:eastAsia="zh-TW"/>
              </w:rPr>
            </m:ctrlPr>
          </m:sSubPr>
          <m:e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bits</w:t>
      </w:r>
    </w:p>
    <w:p w14:paraId="5D696328" w14:textId="77777777" w:rsidR="004C7B7F" w:rsidRPr="005D7842" w:rsidRDefault="004C7B7F" w:rsidP="00E93656">
      <w:pPr>
        <w:pStyle w:val="ListParagraph"/>
        <w:numPr>
          <w:ilvl w:val="0"/>
          <w:numId w:val="11"/>
        </w:numPr>
        <w:autoSpaceDE/>
        <w:autoSpaceDN/>
        <w:adjustRightInd/>
        <w:snapToGrid/>
        <w:ind w:firstLineChars="0"/>
        <w:jc w:val="left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In particular, </w:t>
      </w:r>
      <m:oMath>
        <m:d>
          <m:dPr>
            <m:ctrlPr>
              <w:rPr>
                <w:rFonts w:ascii="Cambria Math" w:eastAsia="新細明體" w:hAnsi="Cambria Math" w:cs="Arial"/>
                <w:b/>
                <w:sz w:val="24"/>
                <w:szCs w:val="24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,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1</m:t>
                </m:r>
              </m:sub>
            </m:sSub>
          </m:e>
        </m:d>
      </m:oMath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are mapped to (441, 469) according, and the remaining 8 SFN bits are mapped to {367, 375, 444, 470, 483, 415, 485, 473}</w:t>
      </w:r>
    </w:p>
    <w:p w14:paraId="2F0DD285" w14:textId="009DA3B1" w:rsidR="004C7B7F" w:rsidRPr="004B6452" w:rsidRDefault="004C7B7F" w:rsidP="004C7B7F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T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he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corresponding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info bit mapping</w:t>
      </w:r>
      <w:r w:rsidR="00946F3B">
        <w:rPr>
          <w:rFonts w:asciiTheme="minorHAnsi" w:eastAsia="新細明體" w:hAnsiTheme="minorHAnsi" w:cs="Arial"/>
          <w:b/>
          <w:sz w:val="24"/>
          <w:szCs w:val="24"/>
          <w:lang w:eastAsia="zh-TW"/>
        </w:rPr>
        <w:t>s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before CRC encoding </w:t>
      </w:r>
      <w:r w:rsidR="00946F3B">
        <w:rPr>
          <w:rFonts w:asciiTheme="minorHAnsi" w:eastAsia="新細明體" w:hAnsiTheme="minorHAnsi" w:cs="Arial"/>
          <w:b/>
          <w:sz w:val="24"/>
          <w:szCs w:val="24"/>
          <w:lang w:eastAsia="zh-TW"/>
        </w:rPr>
        <w:t>are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enforced</w:t>
      </w:r>
      <w:r w:rsidRPr="004B6452">
        <w:rPr>
          <w:rFonts w:asciiTheme="minorHAnsi" w:eastAsia="新細明體" w:hAnsiTheme="minorHAnsi" w:cs="Arial"/>
          <w:b/>
          <w:sz w:val="24"/>
          <w:szCs w:val="24"/>
          <w:lang w:eastAsia="zh-TW"/>
        </w:rPr>
        <w:t>:</w:t>
      </w:r>
    </w:p>
    <w:p w14:paraId="3C76D06E" w14:textId="4051FBC1" w:rsidR="004C7B7F" w:rsidRDefault="004C7B7F" w:rsidP="004C7B7F">
      <w:pPr>
        <w:autoSpaceDE/>
        <w:autoSpaceDN/>
        <w:adjustRightInd/>
        <w:snapToGrid/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</w:pPr>
      <m:oMath>
        <m:d>
          <m:dPr>
            <m:ctrlPr>
              <w:rPr>
                <w:rFonts w:ascii="Cambria Math" w:eastAsia="新細明體" w:hAnsi="Cambria Math" w:cs="Arial"/>
                <w:b/>
                <w:sz w:val="24"/>
                <w:szCs w:val="24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,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1</m:t>
                </m:r>
              </m:sub>
            </m:sSub>
          </m:e>
        </m:d>
      </m:oMath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 w:rsidRPr="00C63C70">
        <w:rPr>
          <w:rFonts w:asciiTheme="minorHAnsi" w:eastAsia="新細明體" w:hAnsiTheme="minorHAnsi" w:cs="Arial"/>
          <w:b/>
          <w:sz w:val="24"/>
          <w:szCs w:val="24"/>
          <w:lang w:eastAsia="zh-TW"/>
        </w:rPr>
        <w:t>are mapped to the info indices (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24, 6</w:t>
      </w:r>
      <w:r w:rsidRPr="00C63C70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)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accordingly, and the remaining 8 SFN bits are mapped to {7, 10, 30, 8, 17, 18, 23, 16}.</w:t>
      </w:r>
    </w:p>
    <w:p w14:paraId="03C7AE1A" w14:textId="77777777" w:rsidR="004C7B7F" w:rsidRDefault="004C7B7F" w:rsidP="00336423">
      <w:pPr>
        <w:autoSpaceDE/>
        <w:autoSpaceDN/>
        <w:adjustRightInd/>
        <w:snapToGrid/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</w:pPr>
    </w:p>
    <w:p w14:paraId="1E6EDEE2" w14:textId="77777777" w:rsidR="004C7B7F" w:rsidRDefault="004C7B7F" w:rsidP="00336423">
      <w:pPr>
        <w:autoSpaceDE/>
        <w:autoSpaceDN/>
        <w:adjustRightInd/>
        <w:snapToGrid/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</w:pPr>
    </w:p>
    <w:p w14:paraId="4FCEBD4A" w14:textId="77777777" w:rsidR="00AC04E7" w:rsidRPr="004C7B7F" w:rsidRDefault="00AC04E7" w:rsidP="00AC04E7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4C7B7F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lastRenderedPageBreak/>
        <w:t>Observation 6</w:t>
      </w:r>
      <w:r w:rsidRP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Placing SFN to the least reliable bit positions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excluding</w:t>
      </w:r>
      <w:r w:rsidRP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the front positions assigned to SSB and</w:t>
      </w:r>
      <w:r w:rsidRPr="00EB10F6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m:oMath>
        <m:sSub>
          <m:sSubPr>
            <m:ctrlPr>
              <w:rPr>
                <w:rFonts w:ascii="Cambria Math" w:eastAsia="新細明體" w:hAnsi="Cambria Math" w:cs="Arial"/>
                <w:b/>
                <w:i/>
                <w:sz w:val="24"/>
                <w:szCs w:val="24"/>
                <w:lang w:eastAsia="zh-TW"/>
              </w:rPr>
            </m:ctrlPr>
          </m:sSubPr>
          <m:e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 w:rsidRP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bits can achieve virtually the same performance with SFN and </w:t>
      </w:r>
      <m:oMath>
        <m:sSub>
          <m:sSubPr>
            <m:ctrlPr>
              <w:rPr>
                <w:rFonts w:ascii="Cambria Math" w:eastAsia="新細明體" w:hAnsi="Cambria Math" w:cs="Arial"/>
                <w:b/>
                <w:i/>
                <w:sz w:val="24"/>
                <w:szCs w:val="24"/>
                <w:lang w:eastAsia="zh-TW"/>
              </w:rPr>
            </m:ctrlPr>
          </m:sSubPr>
          <m:e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 w:rsidRP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bits allocated to the least reliable positions.</w:t>
      </w:r>
    </w:p>
    <w:p w14:paraId="266CD539" w14:textId="53329DF0" w:rsidR="004C7B7F" w:rsidRPr="004C7B7F" w:rsidRDefault="004C7B7F" w:rsidP="004C7B7F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br/>
      </w:r>
      <w:r w:rsidRPr="004C7B7F"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>Proposal 5</w:t>
      </w:r>
      <w:r w:rsidRP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>: NR PBCH adopts the following encoder input bit mapping:</w:t>
      </w:r>
    </w:p>
    <w:p w14:paraId="383CABD9" w14:textId="77777777" w:rsidR="004C7B7F" w:rsidRPr="004C7B7F" w:rsidRDefault="004C7B7F" w:rsidP="00E93656">
      <w:pPr>
        <w:pStyle w:val="ListParagraph"/>
        <w:numPr>
          <w:ilvl w:val="0"/>
          <w:numId w:val="11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SS block index bits </w:t>
      </w:r>
      <m:oMath>
        <m:d>
          <m:dPr>
            <m:ctrlPr>
              <w:rPr>
                <w:rFonts w:ascii="Cambria Math" w:eastAsia="新細明體" w:hAnsi="Cambria Math" w:cs="Arial"/>
                <w:b/>
                <w:sz w:val="24"/>
                <w:szCs w:val="24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5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 xml:space="preserve">, 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4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 xml:space="preserve">, 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3</m:t>
                </m:r>
              </m:sub>
            </m:sSub>
          </m:e>
        </m:d>
      </m:oMath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 w:rsidRP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>are mapped to indices (247, 253, 254) accordingly</w:t>
      </w:r>
    </w:p>
    <w:p w14:paraId="0A9969E5" w14:textId="77777777" w:rsidR="004C7B7F" w:rsidRPr="004C7B7F" w:rsidRDefault="004C7B7F" w:rsidP="00E93656">
      <w:pPr>
        <w:pStyle w:val="ListParagraph"/>
        <w:numPr>
          <w:ilvl w:val="0"/>
          <w:numId w:val="11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Half frame indication bit </w:t>
      </w:r>
      <m:oMath>
        <m:sSub>
          <m:sSubPr>
            <m:ctrlPr>
              <w:rPr>
                <w:rFonts w:ascii="Cambria Math" w:eastAsia="新細明體" w:hAnsi="Cambria Math" w:cs="Arial"/>
                <w:b/>
                <w:i/>
                <w:sz w:val="24"/>
                <w:szCs w:val="24"/>
                <w:lang w:eastAsia="zh-TW"/>
              </w:rPr>
            </m:ctrlPr>
          </m:sSubPr>
          <m:e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0</m:t>
            </m:r>
          </m:sub>
        </m:sSub>
      </m:oMath>
      <w:r w:rsidRP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is mapped to index 255</w:t>
      </w:r>
    </w:p>
    <w:p w14:paraId="3A80234D" w14:textId="77777777" w:rsidR="004C7B7F" w:rsidRPr="004C7B7F" w:rsidRDefault="004C7B7F" w:rsidP="00E93656">
      <w:pPr>
        <w:pStyle w:val="ListParagraph"/>
        <w:numPr>
          <w:ilvl w:val="0"/>
          <w:numId w:val="11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SNF bits </w:t>
      </w:r>
      <m:oMath>
        <m:d>
          <m:dPr>
            <m:ctrlPr>
              <w:rPr>
                <w:rFonts w:ascii="Cambria Math" w:eastAsia="新細明體" w:hAnsi="Cambria Math" w:cs="Arial"/>
                <w:b/>
                <w:sz w:val="24"/>
                <w:szCs w:val="24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,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1</m:t>
                </m:r>
              </m:sub>
            </m:sSub>
          </m:e>
        </m:d>
      </m:oMath>
      <w:r w:rsidRP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are mapped to (441, 469) according, and the remaining 8 SFN bits are mapped to {367, 375, 444, 470, 483, 415, 485, 473}</w:t>
      </w:r>
    </w:p>
    <w:p w14:paraId="60D701C9" w14:textId="0C3BEFAF" w:rsidR="004C7B7F" w:rsidRPr="004C7B7F" w:rsidRDefault="004C7B7F" w:rsidP="004C7B7F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>The above bit mapping</w:t>
      </w:r>
      <w:r w:rsidR="00946F3B">
        <w:rPr>
          <w:rFonts w:asciiTheme="minorHAnsi" w:eastAsia="新細明體" w:hAnsiTheme="minorHAnsi" w:cs="Arial"/>
          <w:b/>
          <w:sz w:val="24"/>
          <w:szCs w:val="24"/>
          <w:lang w:eastAsia="zh-TW"/>
        </w:rPr>
        <w:t>s</w:t>
      </w:r>
      <w:r w:rsidRP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 w:rsidR="00946F3B">
        <w:rPr>
          <w:rFonts w:asciiTheme="minorHAnsi" w:eastAsia="新細明體" w:hAnsiTheme="minorHAnsi" w:cs="Arial"/>
          <w:b/>
          <w:sz w:val="24"/>
          <w:szCs w:val="24"/>
          <w:lang w:eastAsia="zh-TW"/>
        </w:rPr>
        <w:t>are</w:t>
      </w:r>
      <w:r w:rsidRP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realized by the following bit mapping before CRC encoding:</w:t>
      </w:r>
    </w:p>
    <w:p w14:paraId="336C5A6E" w14:textId="77777777" w:rsidR="004C7B7F" w:rsidRPr="004C7B7F" w:rsidRDefault="004C7B7F" w:rsidP="00E93656">
      <w:pPr>
        <w:pStyle w:val="ListParagraph"/>
        <w:numPr>
          <w:ilvl w:val="0"/>
          <w:numId w:val="11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m:oMath>
        <m:d>
          <m:dPr>
            <m:ctrlPr>
              <w:rPr>
                <w:rFonts w:ascii="Cambria Math" w:eastAsia="新細明體" w:hAnsi="Cambria Math" w:cs="Arial"/>
                <w:b/>
                <w:sz w:val="24"/>
                <w:szCs w:val="24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 xml:space="preserve">, 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 xml:space="preserve">, 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0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 xml:space="preserve">, 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5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,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4</m:t>
                </m:r>
              </m:sub>
            </m:sSub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,</m:t>
            </m:r>
            <m:sSub>
              <m:sSubPr>
                <m:ctrlPr>
                  <w:rPr>
                    <w:rFonts w:ascii="Cambria Math" w:eastAsia="新細明體" w:hAnsi="Cambria Math" w:cs="Arial"/>
                    <w:b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新細明體" w:hAnsi="Cambria Math" w:cs="Arial"/>
                    <w:sz w:val="24"/>
                    <w:szCs w:val="24"/>
                    <w:lang w:eastAsia="zh-TW"/>
                  </w:rPr>
                  <m:t>3</m:t>
                </m:r>
              </m:sub>
            </m:sSub>
          </m:e>
        </m:d>
      </m:oMath>
      <w:r w:rsidRP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are mapped to the info indices (24, 6, 5, 0, 2, 3) accordingly</w:t>
      </w:r>
    </w:p>
    <w:p w14:paraId="5ED602B4" w14:textId="77777777" w:rsidR="004C7B7F" w:rsidRPr="004C7B7F" w:rsidRDefault="004C7B7F" w:rsidP="00E93656">
      <w:pPr>
        <w:pStyle w:val="ListParagraph"/>
        <w:numPr>
          <w:ilvl w:val="0"/>
          <w:numId w:val="11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4C7B7F">
        <w:rPr>
          <w:rFonts w:asciiTheme="minorHAnsi" w:eastAsia="新細明體" w:hAnsiTheme="minorHAnsi" w:cs="Arial"/>
          <w:b/>
          <w:sz w:val="24"/>
          <w:szCs w:val="24"/>
          <w:lang w:eastAsia="zh-TW"/>
        </w:rPr>
        <w:t>The remaining 8 SFN bits are mapped to the info indices {7, 10, 30, 8, 17, 18, 23, 16}</w:t>
      </w:r>
    </w:p>
    <w:p w14:paraId="77DC6F3D" w14:textId="129237FE" w:rsidR="00F342EA" w:rsidRPr="00336423" w:rsidRDefault="005536AC" w:rsidP="00336423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br/>
      </w:r>
      <w:bookmarkStart w:id="0" w:name="_GoBack"/>
      <w:bookmarkEnd w:id="0"/>
    </w:p>
    <w:p w14:paraId="5EA4756A" w14:textId="77777777" w:rsidR="00AD1623" w:rsidRPr="00090880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14:paraId="66393FE4" w14:textId="77777777" w:rsidR="00AD1623" w:rsidRPr="00CF595C" w:rsidRDefault="00AD1623" w:rsidP="00AD1623">
      <w:pPr>
        <w:pStyle w:val="ListParagraph"/>
        <w:ind w:firstLineChars="0" w:firstLine="0"/>
        <w:rPr>
          <w:rFonts w:asciiTheme="minorHAnsi" w:eastAsia="新細明體" w:hAnsiTheme="minorHAnsi" w:cs="Arial"/>
          <w:b/>
          <w:bCs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b/>
          <w:bCs/>
          <w:sz w:val="32"/>
          <w:szCs w:val="32"/>
        </w:rPr>
        <w:t>References</w:t>
      </w:r>
    </w:p>
    <w:p w14:paraId="17CEF913" w14:textId="2CA60580" w:rsidR="00F46337" w:rsidRPr="00F46337" w:rsidRDefault="00F46337" w:rsidP="00F46337">
      <w:pPr>
        <w:pStyle w:val="ListParagraph"/>
        <w:numPr>
          <w:ilvl w:val="0"/>
          <w:numId w:val="6"/>
        </w:numPr>
        <w:spacing w:after="0"/>
        <w:ind w:firstLineChars="0"/>
        <w:jc w:val="left"/>
        <w:rPr>
          <w:rFonts w:asciiTheme="minorHAnsi" w:eastAsia="新細明體" w:hAnsiTheme="minorHAnsi" w:cs="Arial"/>
          <w:bCs/>
          <w:lang w:eastAsia="zh-TW"/>
        </w:rPr>
      </w:pPr>
      <w:r w:rsidRPr="00F46337">
        <w:rPr>
          <w:rFonts w:asciiTheme="minorHAnsi" w:eastAsia="新細明體" w:hAnsiTheme="minorHAnsi" w:cs="Arial"/>
          <w:bCs/>
          <w:lang w:eastAsia="zh-TW"/>
        </w:rPr>
        <w:t>Draft Report of 3GPP TSG RAN WG1 #90bis v0.1.0</w:t>
      </w:r>
      <w:r w:rsidR="003E0107" w:rsidRPr="00F46337">
        <w:rPr>
          <w:rFonts w:asciiTheme="minorHAnsi" w:eastAsia="新細明體" w:hAnsiTheme="minorHAnsi" w:cs="Arial"/>
          <w:bCs/>
          <w:lang w:eastAsia="zh-TW"/>
        </w:rPr>
        <w:t xml:space="preserve">; on-line available: </w:t>
      </w:r>
      <w:r w:rsidR="003E0107" w:rsidRPr="00F46337">
        <w:rPr>
          <w:rFonts w:asciiTheme="minorHAnsi" w:eastAsia="新細明體" w:hAnsiTheme="minorHAnsi" w:cs="Arial"/>
          <w:bCs/>
          <w:lang w:eastAsia="zh-TW"/>
        </w:rPr>
        <w:br/>
      </w:r>
      <w:hyperlink r:id="rId19" w:history="1">
        <w:r w:rsidRPr="00DC7738">
          <w:rPr>
            <w:rStyle w:val="Hyperlink"/>
          </w:rPr>
          <w:t>http://www.3gpp.org/ftp/tsg_ran/WG1_RL1/TSGR1_90b/Report/</w:t>
        </w:r>
      </w:hyperlink>
    </w:p>
    <w:p w14:paraId="39B69D3C" w14:textId="2D46BF08" w:rsidR="00AD1623" w:rsidRPr="00F46337" w:rsidRDefault="007C3DA9" w:rsidP="00F46337">
      <w:pPr>
        <w:pStyle w:val="ListParagraph"/>
        <w:numPr>
          <w:ilvl w:val="0"/>
          <w:numId w:val="6"/>
        </w:numPr>
        <w:spacing w:after="0"/>
        <w:ind w:firstLineChars="0"/>
        <w:jc w:val="left"/>
        <w:rPr>
          <w:rFonts w:asciiTheme="minorHAnsi" w:eastAsia="新細明體" w:hAnsiTheme="minorHAnsi" w:cs="Arial"/>
          <w:bCs/>
          <w:lang w:eastAsia="zh-TW"/>
        </w:rPr>
      </w:pPr>
      <w:r w:rsidRPr="003E0107">
        <w:rPr>
          <w:rFonts w:asciiTheme="minorHAnsi" w:eastAsia="新細明體" w:hAnsiTheme="minorHAnsi" w:cs="Arial"/>
          <w:bCs/>
          <w:lang w:eastAsia="zh-TW"/>
        </w:rPr>
        <w:t>Draft Report of 3GPP TSG RAN WG1 #AH_NR</w:t>
      </w:r>
      <w:r w:rsidR="00490F05">
        <w:rPr>
          <w:rFonts w:asciiTheme="minorHAnsi" w:eastAsia="新細明體" w:hAnsiTheme="minorHAnsi" w:cs="Arial"/>
          <w:bCs/>
          <w:lang w:eastAsia="zh-TW"/>
        </w:rPr>
        <w:t>3</w:t>
      </w:r>
      <w:r w:rsidRPr="003E0107">
        <w:rPr>
          <w:rFonts w:asciiTheme="minorHAnsi" w:eastAsia="新細明體" w:hAnsiTheme="minorHAnsi" w:cs="Arial"/>
          <w:bCs/>
          <w:lang w:eastAsia="zh-TW"/>
        </w:rPr>
        <w:t xml:space="preserve"> v0.1.0</w:t>
      </w:r>
      <w:r>
        <w:rPr>
          <w:rFonts w:asciiTheme="minorHAnsi" w:eastAsia="新細明體" w:hAnsiTheme="minorHAnsi" w:cs="Arial"/>
          <w:bCs/>
          <w:lang w:eastAsia="zh-TW"/>
        </w:rPr>
        <w:t xml:space="preserve">; on-line available: </w:t>
      </w:r>
      <w:r>
        <w:rPr>
          <w:rFonts w:asciiTheme="minorHAnsi" w:eastAsia="新細明體" w:hAnsiTheme="minorHAnsi" w:cs="Arial"/>
          <w:bCs/>
          <w:lang w:eastAsia="zh-TW"/>
        </w:rPr>
        <w:br/>
      </w:r>
      <w:hyperlink r:id="rId20" w:history="1">
        <w:r w:rsidRPr="002A61D0">
          <w:rPr>
            <w:rStyle w:val="Hyperlink"/>
            <w:rFonts w:asciiTheme="minorHAnsi" w:eastAsia="新細明體" w:hAnsiTheme="minorHAnsi" w:cs="Arial"/>
            <w:bCs/>
            <w:lang w:eastAsia="zh-TW"/>
          </w:rPr>
          <w:t>ftp://ftp.3gpp.org/TSG_RAN/WG1_RL1/TSGR1_AH/NR_AH_1709/Report/</w:t>
        </w:r>
      </w:hyperlink>
      <w:r w:rsidR="00294493" w:rsidRPr="00F46337">
        <w:rPr>
          <w:rFonts w:asciiTheme="minorHAnsi" w:eastAsia="新細明體" w:hAnsiTheme="minorHAnsi" w:cs="Arial"/>
          <w:bCs/>
          <w:lang w:eastAsia="zh-TW"/>
        </w:rPr>
        <w:br/>
      </w:r>
    </w:p>
    <w:sectPr w:rsidR="00AD1623" w:rsidRPr="00F46337" w:rsidSect="00985FDA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FB59F3" w14:textId="77777777" w:rsidR="00E93656" w:rsidRPr="00A23873" w:rsidRDefault="00E93656" w:rsidP="00A23873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14:paraId="36D42F41" w14:textId="77777777" w:rsidR="00E93656" w:rsidRPr="00A23873" w:rsidRDefault="00E93656" w:rsidP="00A23873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7A5107" w14:textId="77777777" w:rsidR="00E93656" w:rsidRPr="00A23873" w:rsidRDefault="00E93656" w:rsidP="00A23873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14:paraId="4B89A116" w14:textId="77777777" w:rsidR="00E93656" w:rsidRPr="00A23873" w:rsidRDefault="00E93656" w:rsidP="00A23873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D08E69F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multilevel"/>
    <w:tmpl w:val="BE762F00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1007EFC"/>
    <w:multiLevelType w:val="hybridMultilevel"/>
    <w:tmpl w:val="B294624A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5" w15:restartNumberingAfterBreak="0">
    <w:nsid w:val="05007AE8"/>
    <w:multiLevelType w:val="hybridMultilevel"/>
    <w:tmpl w:val="AE64B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33513"/>
    <w:multiLevelType w:val="hybridMultilevel"/>
    <w:tmpl w:val="CE5A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E72A0A"/>
    <w:multiLevelType w:val="hybridMultilevel"/>
    <w:tmpl w:val="18E45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607DF"/>
    <w:multiLevelType w:val="hybridMultilevel"/>
    <w:tmpl w:val="4B1E3420"/>
    <w:lvl w:ilvl="0" w:tplc="D4AE8E64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A8289C"/>
    <w:multiLevelType w:val="hybridMultilevel"/>
    <w:tmpl w:val="3A287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297B27"/>
    <w:multiLevelType w:val="hybridMultilevel"/>
    <w:tmpl w:val="A7F86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F43166"/>
    <w:multiLevelType w:val="hybridMultilevel"/>
    <w:tmpl w:val="9116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ED18BC"/>
    <w:multiLevelType w:val="multilevel"/>
    <w:tmpl w:val="EE84EF7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12"/>
  </w:num>
  <w:num w:numId="6">
    <w:abstractNumId w:val="8"/>
  </w:num>
  <w:num w:numId="7">
    <w:abstractNumId w:val="13"/>
  </w:num>
  <w:num w:numId="8">
    <w:abstractNumId w:val="10"/>
  </w:num>
  <w:num w:numId="9">
    <w:abstractNumId w:val="7"/>
  </w:num>
  <w:num w:numId="10">
    <w:abstractNumId w:val="4"/>
  </w:num>
  <w:num w:numId="11">
    <w:abstractNumId w:val="6"/>
  </w:num>
  <w:num w:numId="12">
    <w:abstractNumId w:val="5"/>
  </w:num>
  <w:num w:numId="13">
    <w:abstractNumId w:val="9"/>
  </w:num>
  <w:num w:numId="14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89C"/>
    <w:rsid w:val="00001C7D"/>
    <w:rsid w:val="00001E35"/>
    <w:rsid w:val="000031B8"/>
    <w:rsid w:val="00003796"/>
    <w:rsid w:val="00003AA5"/>
    <w:rsid w:val="00003EEF"/>
    <w:rsid w:val="00004A64"/>
    <w:rsid w:val="00005829"/>
    <w:rsid w:val="00006542"/>
    <w:rsid w:val="00006CF4"/>
    <w:rsid w:val="00007453"/>
    <w:rsid w:val="000116E9"/>
    <w:rsid w:val="00011897"/>
    <w:rsid w:val="00011C87"/>
    <w:rsid w:val="00012E4B"/>
    <w:rsid w:val="00012FBE"/>
    <w:rsid w:val="00016865"/>
    <w:rsid w:val="00020704"/>
    <w:rsid w:val="000209BF"/>
    <w:rsid w:val="00023E36"/>
    <w:rsid w:val="00023EA3"/>
    <w:rsid w:val="00025AD8"/>
    <w:rsid w:val="000268E3"/>
    <w:rsid w:val="00026D58"/>
    <w:rsid w:val="00027638"/>
    <w:rsid w:val="00027BE1"/>
    <w:rsid w:val="00027C48"/>
    <w:rsid w:val="00027EC2"/>
    <w:rsid w:val="0003064E"/>
    <w:rsid w:val="00030815"/>
    <w:rsid w:val="00030BAD"/>
    <w:rsid w:val="000311DA"/>
    <w:rsid w:val="000316E0"/>
    <w:rsid w:val="00031F0B"/>
    <w:rsid w:val="00032AEF"/>
    <w:rsid w:val="00033073"/>
    <w:rsid w:val="00034056"/>
    <w:rsid w:val="00034294"/>
    <w:rsid w:val="000347A7"/>
    <w:rsid w:val="00036284"/>
    <w:rsid w:val="00036558"/>
    <w:rsid w:val="0003673C"/>
    <w:rsid w:val="00036EC4"/>
    <w:rsid w:val="00036F1D"/>
    <w:rsid w:val="000373CF"/>
    <w:rsid w:val="00037B4E"/>
    <w:rsid w:val="00037D9E"/>
    <w:rsid w:val="000408D9"/>
    <w:rsid w:val="00041505"/>
    <w:rsid w:val="000417D8"/>
    <w:rsid w:val="00041DBA"/>
    <w:rsid w:val="0004338C"/>
    <w:rsid w:val="0004494C"/>
    <w:rsid w:val="00044BDC"/>
    <w:rsid w:val="00044F1D"/>
    <w:rsid w:val="00045867"/>
    <w:rsid w:val="0004593F"/>
    <w:rsid w:val="00045CDD"/>
    <w:rsid w:val="00045F4F"/>
    <w:rsid w:val="00046870"/>
    <w:rsid w:val="00046E99"/>
    <w:rsid w:val="0005082D"/>
    <w:rsid w:val="00050C74"/>
    <w:rsid w:val="000510D0"/>
    <w:rsid w:val="000528D8"/>
    <w:rsid w:val="0005298F"/>
    <w:rsid w:val="00052E43"/>
    <w:rsid w:val="00053571"/>
    <w:rsid w:val="00053A18"/>
    <w:rsid w:val="00053B6F"/>
    <w:rsid w:val="0005416C"/>
    <w:rsid w:val="00054427"/>
    <w:rsid w:val="000545E8"/>
    <w:rsid w:val="00055919"/>
    <w:rsid w:val="00055ABE"/>
    <w:rsid w:val="00056F52"/>
    <w:rsid w:val="0005724B"/>
    <w:rsid w:val="00057364"/>
    <w:rsid w:val="00057975"/>
    <w:rsid w:val="000579FF"/>
    <w:rsid w:val="00060BDA"/>
    <w:rsid w:val="00061FCB"/>
    <w:rsid w:val="000624EA"/>
    <w:rsid w:val="000624F4"/>
    <w:rsid w:val="000645A7"/>
    <w:rsid w:val="0006608A"/>
    <w:rsid w:val="0006633C"/>
    <w:rsid w:val="0006657B"/>
    <w:rsid w:val="000672FF"/>
    <w:rsid w:val="00067D73"/>
    <w:rsid w:val="00067E57"/>
    <w:rsid w:val="00070598"/>
    <w:rsid w:val="00070FBE"/>
    <w:rsid w:val="00071CB5"/>
    <w:rsid w:val="00072109"/>
    <w:rsid w:val="000725C2"/>
    <w:rsid w:val="00072D60"/>
    <w:rsid w:val="0007363E"/>
    <w:rsid w:val="000743CA"/>
    <w:rsid w:val="00075725"/>
    <w:rsid w:val="00076055"/>
    <w:rsid w:val="00077602"/>
    <w:rsid w:val="000804F0"/>
    <w:rsid w:val="00081FE6"/>
    <w:rsid w:val="000820DD"/>
    <w:rsid w:val="000824FB"/>
    <w:rsid w:val="00083E70"/>
    <w:rsid w:val="00084A13"/>
    <w:rsid w:val="00084D11"/>
    <w:rsid w:val="000852A3"/>
    <w:rsid w:val="00086669"/>
    <w:rsid w:val="00086701"/>
    <w:rsid w:val="00086ED5"/>
    <w:rsid w:val="0008750F"/>
    <w:rsid w:val="00090880"/>
    <w:rsid w:val="00091541"/>
    <w:rsid w:val="00091B3A"/>
    <w:rsid w:val="00095D0F"/>
    <w:rsid w:val="00095FBB"/>
    <w:rsid w:val="0009676A"/>
    <w:rsid w:val="0009698A"/>
    <w:rsid w:val="000969C2"/>
    <w:rsid w:val="00096C63"/>
    <w:rsid w:val="00096E68"/>
    <w:rsid w:val="00097A4A"/>
    <w:rsid w:val="000A0D9D"/>
    <w:rsid w:val="000A1C38"/>
    <w:rsid w:val="000A3DE2"/>
    <w:rsid w:val="000A4819"/>
    <w:rsid w:val="000A4DFE"/>
    <w:rsid w:val="000A5930"/>
    <w:rsid w:val="000A6D12"/>
    <w:rsid w:val="000A6ED4"/>
    <w:rsid w:val="000A7F29"/>
    <w:rsid w:val="000B055F"/>
    <w:rsid w:val="000B14B5"/>
    <w:rsid w:val="000B1E35"/>
    <w:rsid w:val="000B2063"/>
    <w:rsid w:val="000B20DB"/>
    <w:rsid w:val="000B24AF"/>
    <w:rsid w:val="000B33C4"/>
    <w:rsid w:val="000B3EBC"/>
    <w:rsid w:val="000B40DA"/>
    <w:rsid w:val="000B4C37"/>
    <w:rsid w:val="000B6DDE"/>
    <w:rsid w:val="000C08AC"/>
    <w:rsid w:val="000C13FB"/>
    <w:rsid w:val="000C3532"/>
    <w:rsid w:val="000C3881"/>
    <w:rsid w:val="000C3C8F"/>
    <w:rsid w:val="000C3E77"/>
    <w:rsid w:val="000C4934"/>
    <w:rsid w:val="000C49B0"/>
    <w:rsid w:val="000C5079"/>
    <w:rsid w:val="000C5744"/>
    <w:rsid w:val="000C58D9"/>
    <w:rsid w:val="000C6339"/>
    <w:rsid w:val="000C661E"/>
    <w:rsid w:val="000C6F1A"/>
    <w:rsid w:val="000D1300"/>
    <w:rsid w:val="000D200A"/>
    <w:rsid w:val="000D2186"/>
    <w:rsid w:val="000D2B06"/>
    <w:rsid w:val="000D428F"/>
    <w:rsid w:val="000D4482"/>
    <w:rsid w:val="000D49F4"/>
    <w:rsid w:val="000D4F70"/>
    <w:rsid w:val="000D604C"/>
    <w:rsid w:val="000D639F"/>
    <w:rsid w:val="000E05AF"/>
    <w:rsid w:val="000E073D"/>
    <w:rsid w:val="000E1D40"/>
    <w:rsid w:val="000E226D"/>
    <w:rsid w:val="000E2AB9"/>
    <w:rsid w:val="000E3F24"/>
    <w:rsid w:val="000E4571"/>
    <w:rsid w:val="000E4E67"/>
    <w:rsid w:val="000E5978"/>
    <w:rsid w:val="000E6269"/>
    <w:rsid w:val="000E6583"/>
    <w:rsid w:val="000E69A3"/>
    <w:rsid w:val="000F001C"/>
    <w:rsid w:val="000F0859"/>
    <w:rsid w:val="000F119B"/>
    <w:rsid w:val="000F1A79"/>
    <w:rsid w:val="000F2F5A"/>
    <w:rsid w:val="000F31FD"/>
    <w:rsid w:val="000F38B8"/>
    <w:rsid w:val="000F4A4E"/>
    <w:rsid w:val="000F4DAD"/>
    <w:rsid w:val="000F5CAD"/>
    <w:rsid w:val="000F5CFA"/>
    <w:rsid w:val="000F76CB"/>
    <w:rsid w:val="000F7DE7"/>
    <w:rsid w:val="0010027C"/>
    <w:rsid w:val="00100E7E"/>
    <w:rsid w:val="001038B4"/>
    <w:rsid w:val="00103A36"/>
    <w:rsid w:val="00103CB7"/>
    <w:rsid w:val="00104182"/>
    <w:rsid w:val="001041BB"/>
    <w:rsid w:val="00105239"/>
    <w:rsid w:val="00105EB5"/>
    <w:rsid w:val="00110FF4"/>
    <w:rsid w:val="00111491"/>
    <w:rsid w:val="001125BE"/>
    <w:rsid w:val="001137A8"/>
    <w:rsid w:val="0011426D"/>
    <w:rsid w:val="00114A66"/>
    <w:rsid w:val="00114D9D"/>
    <w:rsid w:val="001163E0"/>
    <w:rsid w:val="00117CE1"/>
    <w:rsid w:val="00121514"/>
    <w:rsid w:val="00121DC7"/>
    <w:rsid w:val="00121F01"/>
    <w:rsid w:val="0012281C"/>
    <w:rsid w:val="0012299A"/>
    <w:rsid w:val="0012322D"/>
    <w:rsid w:val="001235A6"/>
    <w:rsid w:val="00130094"/>
    <w:rsid w:val="00130A4F"/>
    <w:rsid w:val="00130C73"/>
    <w:rsid w:val="00130D8A"/>
    <w:rsid w:val="00130DCB"/>
    <w:rsid w:val="00131038"/>
    <w:rsid w:val="0013137A"/>
    <w:rsid w:val="0013179E"/>
    <w:rsid w:val="00131D8B"/>
    <w:rsid w:val="00132060"/>
    <w:rsid w:val="00132105"/>
    <w:rsid w:val="00133417"/>
    <w:rsid w:val="00133ED0"/>
    <w:rsid w:val="00134A80"/>
    <w:rsid w:val="00134FD2"/>
    <w:rsid w:val="0013598E"/>
    <w:rsid w:val="001363AD"/>
    <w:rsid w:val="001365C2"/>
    <w:rsid w:val="00137E01"/>
    <w:rsid w:val="00141BAD"/>
    <w:rsid w:val="00141C3D"/>
    <w:rsid w:val="001423EB"/>
    <w:rsid w:val="00143367"/>
    <w:rsid w:val="00143385"/>
    <w:rsid w:val="0014498E"/>
    <w:rsid w:val="001456C9"/>
    <w:rsid w:val="0014700F"/>
    <w:rsid w:val="001471DA"/>
    <w:rsid w:val="00147B97"/>
    <w:rsid w:val="001507B6"/>
    <w:rsid w:val="0015199C"/>
    <w:rsid w:val="00151B7D"/>
    <w:rsid w:val="00152A54"/>
    <w:rsid w:val="00152B29"/>
    <w:rsid w:val="001535DF"/>
    <w:rsid w:val="001535F1"/>
    <w:rsid w:val="001537A6"/>
    <w:rsid w:val="00153E7A"/>
    <w:rsid w:val="001540DB"/>
    <w:rsid w:val="00154A51"/>
    <w:rsid w:val="001557E8"/>
    <w:rsid w:val="00155850"/>
    <w:rsid w:val="0015598D"/>
    <w:rsid w:val="00156BF3"/>
    <w:rsid w:val="00156E46"/>
    <w:rsid w:val="001571D5"/>
    <w:rsid w:val="001600E2"/>
    <w:rsid w:val="001601E0"/>
    <w:rsid w:val="001608F8"/>
    <w:rsid w:val="00160998"/>
    <w:rsid w:val="00161676"/>
    <w:rsid w:val="0016272C"/>
    <w:rsid w:val="001629FB"/>
    <w:rsid w:val="001655C3"/>
    <w:rsid w:val="001663E0"/>
    <w:rsid w:val="001668DB"/>
    <w:rsid w:val="00167298"/>
    <w:rsid w:val="0017091A"/>
    <w:rsid w:val="00170F7C"/>
    <w:rsid w:val="0017100D"/>
    <w:rsid w:val="001719FF"/>
    <w:rsid w:val="00171E2F"/>
    <w:rsid w:val="0017256F"/>
    <w:rsid w:val="00172A27"/>
    <w:rsid w:val="00173CC7"/>
    <w:rsid w:val="00174341"/>
    <w:rsid w:val="00174A53"/>
    <w:rsid w:val="00174EF8"/>
    <w:rsid w:val="001757FA"/>
    <w:rsid w:val="00176590"/>
    <w:rsid w:val="00176B56"/>
    <w:rsid w:val="00177A16"/>
    <w:rsid w:val="00181545"/>
    <w:rsid w:val="001829CF"/>
    <w:rsid w:val="001837B7"/>
    <w:rsid w:val="001837C6"/>
    <w:rsid w:val="00183EF4"/>
    <w:rsid w:val="001846B7"/>
    <w:rsid w:val="00184C6F"/>
    <w:rsid w:val="00185ECC"/>
    <w:rsid w:val="00186014"/>
    <w:rsid w:val="00186D5B"/>
    <w:rsid w:val="00187F26"/>
    <w:rsid w:val="00190FF3"/>
    <w:rsid w:val="00191682"/>
    <w:rsid w:val="00191A47"/>
    <w:rsid w:val="00191D06"/>
    <w:rsid w:val="00192726"/>
    <w:rsid w:val="0019314B"/>
    <w:rsid w:val="00194127"/>
    <w:rsid w:val="001942F9"/>
    <w:rsid w:val="0019514C"/>
    <w:rsid w:val="0019563A"/>
    <w:rsid w:val="001960E0"/>
    <w:rsid w:val="001962AA"/>
    <w:rsid w:val="0019676E"/>
    <w:rsid w:val="001970BA"/>
    <w:rsid w:val="001970F3"/>
    <w:rsid w:val="001A00F0"/>
    <w:rsid w:val="001A36A7"/>
    <w:rsid w:val="001A3B35"/>
    <w:rsid w:val="001A3D0B"/>
    <w:rsid w:val="001A4B58"/>
    <w:rsid w:val="001A633B"/>
    <w:rsid w:val="001A6AE8"/>
    <w:rsid w:val="001A6FC8"/>
    <w:rsid w:val="001A70AE"/>
    <w:rsid w:val="001A7C35"/>
    <w:rsid w:val="001A7EF7"/>
    <w:rsid w:val="001B0B3B"/>
    <w:rsid w:val="001B1357"/>
    <w:rsid w:val="001B18BF"/>
    <w:rsid w:val="001B2E6A"/>
    <w:rsid w:val="001B3FF2"/>
    <w:rsid w:val="001B4B35"/>
    <w:rsid w:val="001B4EDD"/>
    <w:rsid w:val="001B6A1A"/>
    <w:rsid w:val="001B6AAB"/>
    <w:rsid w:val="001B7386"/>
    <w:rsid w:val="001B73D3"/>
    <w:rsid w:val="001B7912"/>
    <w:rsid w:val="001B7972"/>
    <w:rsid w:val="001C1539"/>
    <w:rsid w:val="001C2128"/>
    <w:rsid w:val="001C2433"/>
    <w:rsid w:val="001C2865"/>
    <w:rsid w:val="001C32FC"/>
    <w:rsid w:val="001C3834"/>
    <w:rsid w:val="001C3BF8"/>
    <w:rsid w:val="001C555F"/>
    <w:rsid w:val="001C5D06"/>
    <w:rsid w:val="001C5D0C"/>
    <w:rsid w:val="001C5DED"/>
    <w:rsid w:val="001C6E61"/>
    <w:rsid w:val="001C78D3"/>
    <w:rsid w:val="001C7AC5"/>
    <w:rsid w:val="001D11B9"/>
    <w:rsid w:val="001D1BE0"/>
    <w:rsid w:val="001D24EE"/>
    <w:rsid w:val="001D3015"/>
    <w:rsid w:val="001D3FBF"/>
    <w:rsid w:val="001D4089"/>
    <w:rsid w:val="001D44C9"/>
    <w:rsid w:val="001D4937"/>
    <w:rsid w:val="001D51B0"/>
    <w:rsid w:val="001D656A"/>
    <w:rsid w:val="001D720A"/>
    <w:rsid w:val="001D7257"/>
    <w:rsid w:val="001D7568"/>
    <w:rsid w:val="001D7653"/>
    <w:rsid w:val="001E1557"/>
    <w:rsid w:val="001E15B7"/>
    <w:rsid w:val="001E2565"/>
    <w:rsid w:val="001E289A"/>
    <w:rsid w:val="001E2AD9"/>
    <w:rsid w:val="001E2AF5"/>
    <w:rsid w:val="001E37B7"/>
    <w:rsid w:val="001E3F68"/>
    <w:rsid w:val="001E4198"/>
    <w:rsid w:val="001E455B"/>
    <w:rsid w:val="001E48EB"/>
    <w:rsid w:val="001E4BEF"/>
    <w:rsid w:val="001E503B"/>
    <w:rsid w:val="001E58D3"/>
    <w:rsid w:val="001E58FF"/>
    <w:rsid w:val="001E6301"/>
    <w:rsid w:val="001E78C3"/>
    <w:rsid w:val="001F005F"/>
    <w:rsid w:val="001F0DE5"/>
    <w:rsid w:val="001F1E48"/>
    <w:rsid w:val="001F3EED"/>
    <w:rsid w:val="001F3EF1"/>
    <w:rsid w:val="001F48DA"/>
    <w:rsid w:val="001F6639"/>
    <w:rsid w:val="001F6DBD"/>
    <w:rsid w:val="001F716A"/>
    <w:rsid w:val="001F722D"/>
    <w:rsid w:val="00200177"/>
    <w:rsid w:val="00200670"/>
    <w:rsid w:val="00201131"/>
    <w:rsid w:val="002011A9"/>
    <w:rsid w:val="002015AB"/>
    <w:rsid w:val="00202451"/>
    <w:rsid w:val="00203747"/>
    <w:rsid w:val="0020496B"/>
    <w:rsid w:val="00204E3F"/>
    <w:rsid w:val="0020656E"/>
    <w:rsid w:val="00206E6E"/>
    <w:rsid w:val="002070C3"/>
    <w:rsid w:val="002076CB"/>
    <w:rsid w:val="00210215"/>
    <w:rsid w:val="00210ED8"/>
    <w:rsid w:val="00212731"/>
    <w:rsid w:val="00212FBF"/>
    <w:rsid w:val="002130F4"/>
    <w:rsid w:val="0021313E"/>
    <w:rsid w:val="00213193"/>
    <w:rsid w:val="002145B2"/>
    <w:rsid w:val="002157EF"/>
    <w:rsid w:val="0022053A"/>
    <w:rsid w:val="0022159F"/>
    <w:rsid w:val="002215C4"/>
    <w:rsid w:val="002235DB"/>
    <w:rsid w:val="0022533C"/>
    <w:rsid w:val="002256A8"/>
    <w:rsid w:val="00225AFA"/>
    <w:rsid w:val="00226861"/>
    <w:rsid w:val="00226B62"/>
    <w:rsid w:val="00227434"/>
    <w:rsid w:val="00227F46"/>
    <w:rsid w:val="002306D0"/>
    <w:rsid w:val="00230DA1"/>
    <w:rsid w:val="0023149D"/>
    <w:rsid w:val="00232284"/>
    <w:rsid w:val="00232D77"/>
    <w:rsid w:val="00233CDC"/>
    <w:rsid w:val="00233DCA"/>
    <w:rsid w:val="00233E78"/>
    <w:rsid w:val="00234C1D"/>
    <w:rsid w:val="00235388"/>
    <w:rsid w:val="0023541E"/>
    <w:rsid w:val="00235C6E"/>
    <w:rsid w:val="002376E8"/>
    <w:rsid w:val="00237AB5"/>
    <w:rsid w:val="00240EB6"/>
    <w:rsid w:val="0024130B"/>
    <w:rsid w:val="00242014"/>
    <w:rsid w:val="002425A2"/>
    <w:rsid w:val="00244247"/>
    <w:rsid w:val="00245306"/>
    <w:rsid w:val="00245FF3"/>
    <w:rsid w:val="0024702F"/>
    <w:rsid w:val="00250BCE"/>
    <w:rsid w:val="0025162F"/>
    <w:rsid w:val="00252814"/>
    <w:rsid w:val="00253AD7"/>
    <w:rsid w:val="00253D57"/>
    <w:rsid w:val="002545C7"/>
    <w:rsid w:val="00254E6A"/>
    <w:rsid w:val="0025544C"/>
    <w:rsid w:val="00255EBA"/>
    <w:rsid w:val="00256078"/>
    <w:rsid w:val="00256F15"/>
    <w:rsid w:val="00257DAE"/>
    <w:rsid w:val="0026038D"/>
    <w:rsid w:val="00260913"/>
    <w:rsid w:val="0026112A"/>
    <w:rsid w:val="00261703"/>
    <w:rsid w:val="00261C79"/>
    <w:rsid w:val="002632E9"/>
    <w:rsid w:val="002641B2"/>
    <w:rsid w:val="00265413"/>
    <w:rsid w:val="00265597"/>
    <w:rsid w:val="002659F5"/>
    <w:rsid w:val="00265ADB"/>
    <w:rsid w:val="002660AB"/>
    <w:rsid w:val="00266F42"/>
    <w:rsid w:val="00267196"/>
    <w:rsid w:val="002676F5"/>
    <w:rsid w:val="0026798B"/>
    <w:rsid w:val="00272800"/>
    <w:rsid w:val="00273B7B"/>
    <w:rsid w:val="00274068"/>
    <w:rsid w:val="0027455D"/>
    <w:rsid w:val="00274C74"/>
    <w:rsid w:val="002757B9"/>
    <w:rsid w:val="00276BD1"/>
    <w:rsid w:val="002778A8"/>
    <w:rsid w:val="002813B1"/>
    <w:rsid w:val="00283A2E"/>
    <w:rsid w:val="00283E6D"/>
    <w:rsid w:val="00284E4E"/>
    <w:rsid w:val="00285254"/>
    <w:rsid w:val="002853F9"/>
    <w:rsid w:val="0028607E"/>
    <w:rsid w:val="00286915"/>
    <w:rsid w:val="00287747"/>
    <w:rsid w:val="002915A7"/>
    <w:rsid w:val="00291A3B"/>
    <w:rsid w:val="00291D13"/>
    <w:rsid w:val="00291F4A"/>
    <w:rsid w:val="00291FD7"/>
    <w:rsid w:val="00292FBE"/>
    <w:rsid w:val="00293818"/>
    <w:rsid w:val="00293E86"/>
    <w:rsid w:val="00293F07"/>
    <w:rsid w:val="00294493"/>
    <w:rsid w:val="00294540"/>
    <w:rsid w:val="00294622"/>
    <w:rsid w:val="00297300"/>
    <w:rsid w:val="002974F8"/>
    <w:rsid w:val="00297B03"/>
    <w:rsid w:val="002A2A17"/>
    <w:rsid w:val="002A2AB7"/>
    <w:rsid w:val="002A2EA4"/>
    <w:rsid w:val="002A363C"/>
    <w:rsid w:val="002A49D6"/>
    <w:rsid w:val="002A5209"/>
    <w:rsid w:val="002A521D"/>
    <w:rsid w:val="002A543A"/>
    <w:rsid w:val="002A5B92"/>
    <w:rsid w:val="002A6D70"/>
    <w:rsid w:val="002A7051"/>
    <w:rsid w:val="002A7BCD"/>
    <w:rsid w:val="002B0482"/>
    <w:rsid w:val="002B05DB"/>
    <w:rsid w:val="002B13D2"/>
    <w:rsid w:val="002B16BF"/>
    <w:rsid w:val="002B1997"/>
    <w:rsid w:val="002B1EDA"/>
    <w:rsid w:val="002B4A9A"/>
    <w:rsid w:val="002B5F3B"/>
    <w:rsid w:val="002B60D1"/>
    <w:rsid w:val="002B68F7"/>
    <w:rsid w:val="002B6B08"/>
    <w:rsid w:val="002B7A69"/>
    <w:rsid w:val="002C0681"/>
    <w:rsid w:val="002C080D"/>
    <w:rsid w:val="002C0B4C"/>
    <w:rsid w:val="002C280E"/>
    <w:rsid w:val="002C2A2E"/>
    <w:rsid w:val="002C3295"/>
    <w:rsid w:val="002C3940"/>
    <w:rsid w:val="002C3CF6"/>
    <w:rsid w:val="002C5476"/>
    <w:rsid w:val="002C5F4F"/>
    <w:rsid w:val="002C62F9"/>
    <w:rsid w:val="002C66B7"/>
    <w:rsid w:val="002C6AD0"/>
    <w:rsid w:val="002C6CEC"/>
    <w:rsid w:val="002C6FC9"/>
    <w:rsid w:val="002D26BB"/>
    <w:rsid w:val="002D2E15"/>
    <w:rsid w:val="002D3E3F"/>
    <w:rsid w:val="002D4B5B"/>
    <w:rsid w:val="002D4C46"/>
    <w:rsid w:val="002D5A66"/>
    <w:rsid w:val="002D68EE"/>
    <w:rsid w:val="002E039F"/>
    <w:rsid w:val="002E0887"/>
    <w:rsid w:val="002E1044"/>
    <w:rsid w:val="002E1536"/>
    <w:rsid w:val="002E303C"/>
    <w:rsid w:val="002E3BC6"/>
    <w:rsid w:val="002E5447"/>
    <w:rsid w:val="002E59D9"/>
    <w:rsid w:val="002E5F7F"/>
    <w:rsid w:val="002E615C"/>
    <w:rsid w:val="002E615E"/>
    <w:rsid w:val="002E63C7"/>
    <w:rsid w:val="002E6F34"/>
    <w:rsid w:val="002F0199"/>
    <w:rsid w:val="002F21FA"/>
    <w:rsid w:val="002F243A"/>
    <w:rsid w:val="002F334A"/>
    <w:rsid w:val="002F380B"/>
    <w:rsid w:val="002F5BFF"/>
    <w:rsid w:val="002F6F67"/>
    <w:rsid w:val="002F7EA7"/>
    <w:rsid w:val="00300A73"/>
    <w:rsid w:val="00300CFE"/>
    <w:rsid w:val="00301418"/>
    <w:rsid w:val="00301647"/>
    <w:rsid w:val="00301D64"/>
    <w:rsid w:val="003021D2"/>
    <w:rsid w:val="003028EE"/>
    <w:rsid w:val="00304870"/>
    <w:rsid w:val="003053E6"/>
    <w:rsid w:val="00305FC4"/>
    <w:rsid w:val="00307F3D"/>
    <w:rsid w:val="003105E5"/>
    <w:rsid w:val="003108BC"/>
    <w:rsid w:val="003109A3"/>
    <w:rsid w:val="00311E1C"/>
    <w:rsid w:val="00311E1F"/>
    <w:rsid w:val="00313571"/>
    <w:rsid w:val="00313CAE"/>
    <w:rsid w:val="00315592"/>
    <w:rsid w:val="00315ECF"/>
    <w:rsid w:val="0031655F"/>
    <w:rsid w:val="00316E29"/>
    <w:rsid w:val="00317CD2"/>
    <w:rsid w:val="00320993"/>
    <w:rsid w:val="00320D4D"/>
    <w:rsid w:val="003216C8"/>
    <w:rsid w:val="003224CC"/>
    <w:rsid w:val="00324416"/>
    <w:rsid w:val="003246C7"/>
    <w:rsid w:val="00325DAD"/>
    <w:rsid w:val="00326FFF"/>
    <w:rsid w:val="0032706F"/>
    <w:rsid w:val="00327251"/>
    <w:rsid w:val="003272F1"/>
    <w:rsid w:val="00327607"/>
    <w:rsid w:val="0033062A"/>
    <w:rsid w:val="003310E3"/>
    <w:rsid w:val="00331FFB"/>
    <w:rsid w:val="0033408F"/>
    <w:rsid w:val="00336423"/>
    <w:rsid w:val="00336AE2"/>
    <w:rsid w:val="00337955"/>
    <w:rsid w:val="00340097"/>
    <w:rsid w:val="00340ABB"/>
    <w:rsid w:val="0034143C"/>
    <w:rsid w:val="00341A2C"/>
    <w:rsid w:val="0034241E"/>
    <w:rsid w:val="00343481"/>
    <w:rsid w:val="003438EB"/>
    <w:rsid w:val="00343A5B"/>
    <w:rsid w:val="00344D12"/>
    <w:rsid w:val="00344E7E"/>
    <w:rsid w:val="00345494"/>
    <w:rsid w:val="00345AB1"/>
    <w:rsid w:val="00345D16"/>
    <w:rsid w:val="00347662"/>
    <w:rsid w:val="003502D9"/>
    <w:rsid w:val="00351929"/>
    <w:rsid w:val="00352A26"/>
    <w:rsid w:val="003536C9"/>
    <w:rsid w:val="00354195"/>
    <w:rsid w:val="003550CD"/>
    <w:rsid w:val="00355F41"/>
    <w:rsid w:val="0035654D"/>
    <w:rsid w:val="0035662A"/>
    <w:rsid w:val="00356A70"/>
    <w:rsid w:val="00356C81"/>
    <w:rsid w:val="0035725D"/>
    <w:rsid w:val="00357FB3"/>
    <w:rsid w:val="0036027E"/>
    <w:rsid w:val="00360CCA"/>
    <w:rsid w:val="00361323"/>
    <w:rsid w:val="00362AB8"/>
    <w:rsid w:val="00363790"/>
    <w:rsid w:val="003648E6"/>
    <w:rsid w:val="00364DC4"/>
    <w:rsid w:val="00365087"/>
    <w:rsid w:val="00366552"/>
    <w:rsid w:val="0036676B"/>
    <w:rsid w:val="003667FD"/>
    <w:rsid w:val="00367686"/>
    <w:rsid w:val="00370790"/>
    <w:rsid w:val="003712B1"/>
    <w:rsid w:val="00371E3E"/>
    <w:rsid w:val="0037253D"/>
    <w:rsid w:val="00372F17"/>
    <w:rsid w:val="00372F2A"/>
    <w:rsid w:val="003734F5"/>
    <w:rsid w:val="003750A4"/>
    <w:rsid w:val="00375478"/>
    <w:rsid w:val="003758C2"/>
    <w:rsid w:val="003759DB"/>
    <w:rsid w:val="00375A00"/>
    <w:rsid w:val="00376862"/>
    <w:rsid w:val="0037751D"/>
    <w:rsid w:val="00377A23"/>
    <w:rsid w:val="0038030B"/>
    <w:rsid w:val="0038098D"/>
    <w:rsid w:val="00380AE9"/>
    <w:rsid w:val="003811B4"/>
    <w:rsid w:val="00381F48"/>
    <w:rsid w:val="00381F5D"/>
    <w:rsid w:val="00383467"/>
    <w:rsid w:val="003838FD"/>
    <w:rsid w:val="00384CB1"/>
    <w:rsid w:val="00385572"/>
    <w:rsid w:val="0038558E"/>
    <w:rsid w:val="003855C1"/>
    <w:rsid w:val="003858DA"/>
    <w:rsid w:val="00386792"/>
    <w:rsid w:val="00386DDA"/>
    <w:rsid w:val="00390A4F"/>
    <w:rsid w:val="00392071"/>
    <w:rsid w:val="00394027"/>
    <w:rsid w:val="00394042"/>
    <w:rsid w:val="00395311"/>
    <w:rsid w:val="00395A80"/>
    <w:rsid w:val="00395E42"/>
    <w:rsid w:val="00395FB3"/>
    <w:rsid w:val="00396206"/>
    <w:rsid w:val="0039746C"/>
    <w:rsid w:val="003A13FD"/>
    <w:rsid w:val="003A1427"/>
    <w:rsid w:val="003A15B8"/>
    <w:rsid w:val="003A1768"/>
    <w:rsid w:val="003A1790"/>
    <w:rsid w:val="003A1D51"/>
    <w:rsid w:val="003A2234"/>
    <w:rsid w:val="003A2399"/>
    <w:rsid w:val="003A2948"/>
    <w:rsid w:val="003A3804"/>
    <w:rsid w:val="003A3EFA"/>
    <w:rsid w:val="003A4357"/>
    <w:rsid w:val="003A4B0D"/>
    <w:rsid w:val="003A52F1"/>
    <w:rsid w:val="003A6009"/>
    <w:rsid w:val="003A63BD"/>
    <w:rsid w:val="003A651B"/>
    <w:rsid w:val="003A7FA0"/>
    <w:rsid w:val="003B0B4E"/>
    <w:rsid w:val="003B1415"/>
    <w:rsid w:val="003B21A3"/>
    <w:rsid w:val="003B2788"/>
    <w:rsid w:val="003B3086"/>
    <w:rsid w:val="003B3B25"/>
    <w:rsid w:val="003B3FED"/>
    <w:rsid w:val="003B4900"/>
    <w:rsid w:val="003B52A2"/>
    <w:rsid w:val="003B5815"/>
    <w:rsid w:val="003B594C"/>
    <w:rsid w:val="003B5EB3"/>
    <w:rsid w:val="003C0788"/>
    <w:rsid w:val="003C090B"/>
    <w:rsid w:val="003C10E5"/>
    <w:rsid w:val="003C2531"/>
    <w:rsid w:val="003C294B"/>
    <w:rsid w:val="003C2EB3"/>
    <w:rsid w:val="003C31DF"/>
    <w:rsid w:val="003C3E32"/>
    <w:rsid w:val="003C3EE5"/>
    <w:rsid w:val="003C4DFE"/>
    <w:rsid w:val="003C6DC2"/>
    <w:rsid w:val="003C717E"/>
    <w:rsid w:val="003D0766"/>
    <w:rsid w:val="003D0A58"/>
    <w:rsid w:val="003D175F"/>
    <w:rsid w:val="003D1C1B"/>
    <w:rsid w:val="003D4A55"/>
    <w:rsid w:val="003D5A92"/>
    <w:rsid w:val="003D66F5"/>
    <w:rsid w:val="003D6735"/>
    <w:rsid w:val="003D67AA"/>
    <w:rsid w:val="003D75F8"/>
    <w:rsid w:val="003D7CDB"/>
    <w:rsid w:val="003D7EF9"/>
    <w:rsid w:val="003E0107"/>
    <w:rsid w:val="003E0363"/>
    <w:rsid w:val="003E188A"/>
    <w:rsid w:val="003E353C"/>
    <w:rsid w:val="003E3670"/>
    <w:rsid w:val="003E54CF"/>
    <w:rsid w:val="003E638F"/>
    <w:rsid w:val="003E6B10"/>
    <w:rsid w:val="003E7600"/>
    <w:rsid w:val="003F0395"/>
    <w:rsid w:val="003F0398"/>
    <w:rsid w:val="003F0791"/>
    <w:rsid w:val="003F0FDB"/>
    <w:rsid w:val="003F2E19"/>
    <w:rsid w:val="003F33A8"/>
    <w:rsid w:val="003F39CF"/>
    <w:rsid w:val="003F3C4E"/>
    <w:rsid w:val="003F4117"/>
    <w:rsid w:val="003F473F"/>
    <w:rsid w:val="003F6986"/>
    <w:rsid w:val="00400AE5"/>
    <w:rsid w:val="004012A7"/>
    <w:rsid w:val="0040143B"/>
    <w:rsid w:val="00401561"/>
    <w:rsid w:val="00401665"/>
    <w:rsid w:val="00402402"/>
    <w:rsid w:val="004032FF"/>
    <w:rsid w:val="00403F5C"/>
    <w:rsid w:val="00404246"/>
    <w:rsid w:val="004043DB"/>
    <w:rsid w:val="0040474E"/>
    <w:rsid w:val="00405347"/>
    <w:rsid w:val="0040594E"/>
    <w:rsid w:val="00406074"/>
    <w:rsid w:val="00406270"/>
    <w:rsid w:val="00407DDD"/>
    <w:rsid w:val="00410368"/>
    <w:rsid w:val="00410B04"/>
    <w:rsid w:val="00411725"/>
    <w:rsid w:val="00412857"/>
    <w:rsid w:val="00414024"/>
    <w:rsid w:val="00414B60"/>
    <w:rsid w:val="00416152"/>
    <w:rsid w:val="00416637"/>
    <w:rsid w:val="00416705"/>
    <w:rsid w:val="0041678B"/>
    <w:rsid w:val="0041686B"/>
    <w:rsid w:val="00416D32"/>
    <w:rsid w:val="00417087"/>
    <w:rsid w:val="004172C3"/>
    <w:rsid w:val="00420575"/>
    <w:rsid w:val="0042090D"/>
    <w:rsid w:val="00421553"/>
    <w:rsid w:val="00422776"/>
    <w:rsid w:val="00422B7D"/>
    <w:rsid w:val="0042334D"/>
    <w:rsid w:val="00423956"/>
    <w:rsid w:val="00423A03"/>
    <w:rsid w:val="00424CA6"/>
    <w:rsid w:val="00427F51"/>
    <w:rsid w:val="0043104D"/>
    <w:rsid w:val="0043145C"/>
    <w:rsid w:val="00431755"/>
    <w:rsid w:val="00431B61"/>
    <w:rsid w:val="00431EEE"/>
    <w:rsid w:val="00432904"/>
    <w:rsid w:val="00432DB5"/>
    <w:rsid w:val="00432E9D"/>
    <w:rsid w:val="0043394B"/>
    <w:rsid w:val="0043403F"/>
    <w:rsid w:val="0043449E"/>
    <w:rsid w:val="0043526F"/>
    <w:rsid w:val="00436611"/>
    <w:rsid w:val="00436910"/>
    <w:rsid w:val="0043700F"/>
    <w:rsid w:val="00440516"/>
    <w:rsid w:val="00440796"/>
    <w:rsid w:val="004409AD"/>
    <w:rsid w:val="00442C77"/>
    <w:rsid w:val="00442EE6"/>
    <w:rsid w:val="0044390D"/>
    <w:rsid w:val="004442B4"/>
    <w:rsid w:val="0044665F"/>
    <w:rsid w:val="00446F76"/>
    <w:rsid w:val="004477E3"/>
    <w:rsid w:val="00447ECA"/>
    <w:rsid w:val="004501CA"/>
    <w:rsid w:val="00450816"/>
    <w:rsid w:val="00450C85"/>
    <w:rsid w:val="00451D8C"/>
    <w:rsid w:val="004523F4"/>
    <w:rsid w:val="00453135"/>
    <w:rsid w:val="0045326B"/>
    <w:rsid w:val="004533B3"/>
    <w:rsid w:val="00453EC3"/>
    <w:rsid w:val="00455DF3"/>
    <w:rsid w:val="00456342"/>
    <w:rsid w:val="004566AC"/>
    <w:rsid w:val="00456889"/>
    <w:rsid w:val="00456AD1"/>
    <w:rsid w:val="00457182"/>
    <w:rsid w:val="00457CBD"/>
    <w:rsid w:val="00457D4C"/>
    <w:rsid w:val="00462980"/>
    <w:rsid w:val="00463480"/>
    <w:rsid w:val="0046444C"/>
    <w:rsid w:val="00464CE5"/>
    <w:rsid w:val="00465671"/>
    <w:rsid w:val="0046643A"/>
    <w:rsid w:val="00466B07"/>
    <w:rsid w:val="004677E0"/>
    <w:rsid w:val="00470771"/>
    <w:rsid w:val="00472400"/>
    <w:rsid w:val="00472801"/>
    <w:rsid w:val="00473A9D"/>
    <w:rsid w:val="00474C99"/>
    <w:rsid w:val="00475FDC"/>
    <w:rsid w:val="004762D1"/>
    <w:rsid w:val="00477953"/>
    <w:rsid w:val="004802A5"/>
    <w:rsid w:val="0048108A"/>
    <w:rsid w:val="004818F6"/>
    <w:rsid w:val="004818FE"/>
    <w:rsid w:val="00481EE2"/>
    <w:rsid w:val="00482ED0"/>
    <w:rsid w:val="0048449C"/>
    <w:rsid w:val="00485501"/>
    <w:rsid w:val="00485AF5"/>
    <w:rsid w:val="00485CD0"/>
    <w:rsid w:val="004863D9"/>
    <w:rsid w:val="004878DC"/>
    <w:rsid w:val="0049045E"/>
    <w:rsid w:val="00490F05"/>
    <w:rsid w:val="004912A2"/>
    <w:rsid w:val="00491459"/>
    <w:rsid w:val="004916C2"/>
    <w:rsid w:val="004917B7"/>
    <w:rsid w:val="00492778"/>
    <w:rsid w:val="00493573"/>
    <w:rsid w:val="00494A4A"/>
    <w:rsid w:val="00495504"/>
    <w:rsid w:val="0049595C"/>
    <w:rsid w:val="00495DF0"/>
    <w:rsid w:val="004970AD"/>
    <w:rsid w:val="00497573"/>
    <w:rsid w:val="004A1D2A"/>
    <w:rsid w:val="004A257D"/>
    <w:rsid w:val="004A54AD"/>
    <w:rsid w:val="004A69AA"/>
    <w:rsid w:val="004A7A3C"/>
    <w:rsid w:val="004B10EB"/>
    <w:rsid w:val="004B19CC"/>
    <w:rsid w:val="004B1F57"/>
    <w:rsid w:val="004B22BF"/>
    <w:rsid w:val="004B2326"/>
    <w:rsid w:val="004B26FE"/>
    <w:rsid w:val="004B514C"/>
    <w:rsid w:val="004B5734"/>
    <w:rsid w:val="004B5E88"/>
    <w:rsid w:val="004B6452"/>
    <w:rsid w:val="004B761B"/>
    <w:rsid w:val="004B7E4E"/>
    <w:rsid w:val="004C1F7B"/>
    <w:rsid w:val="004C3EA9"/>
    <w:rsid w:val="004C5441"/>
    <w:rsid w:val="004C582B"/>
    <w:rsid w:val="004C610A"/>
    <w:rsid w:val="004C610F"/>
    <w:rsid w:val="004C7134"/>
    <w:rsid w:val="004C72D4"/>
    <w:rsid w:val="004C7B7F"/>
    <w:rsid w:val="004D1DB8"/>
    <w:rsid w:val="004D1E6D"/>
    <w:rsid w:val="004D3A00"/>
    <w:rsid w:val="004D3EB2"/>
    <w:rsid w:val="004D3F37"/>
    <w:rsid w:val="004D52BD"/>
    <w:rsid w:val="004D549F"/>
    <w:rsid w:val="004D5DD1"/>
    <w:rsid w:val="004D62AC"/>
    <w:rsid w:val="004D6CE2"/>
    <w:rsid w:val="004D7ADA"/>
    <w:rsid w:val="004D7C05"/>
    <w:rsid w:val="004E12C1"/>
    <w:rsid w:val="004E12D1"/>
    <w:rsid w:val="004E446F"/>
    <w:rsid w:val="004E4489"/>
    <w:rsid w:val="004E4CA9"/>
    <w:rsid w:val="004E5F56"/>
    <w:rsid w:val="004E600B"/>
    <w:rsid w:val="004E604E"/>
    <w:rsid w:val="004E7060"/>
    <w:rsid w:val="004F77F1"/>
    <w:rsid w:val="004F7C90"/>
    <w:rsid w:val="00500088"/>
    <w:rsid w:val="00500759"/>
    <w:rsid w:val="00501F0B"/>
    <w:rsid w:val="00502228"/>
    <w:rsid w:val="005025B0"/>
    <w:rsid w:val="00502980"/>
    <w:rsid w:val="00502BFA"/>
    <w:rsid w:val="005035F8"/>
    <w:rsid w:val="00503749"/>
    <w:rsid w:val="00504399"/>
    <w:rsid w:val="005051FE"/>
    <w:rsid w:val="005059DC"/>
    <w:rsid w:val="00505D8E"/>
    <w:rsid w:val="005066E5"/>
    <w:rsid w:val="00506FCF"/>
    <w:rsid w:val="005077BD"/>
    <w:rsid w:val="00507ED3"/>
    <w:rsid w:val="00507FE4"/>
    <w:rsid w:val="00510B0A"/>
    <w:rsid w:val="00510FFA"/>
    <w:rsid w:val="00511352"/>
    <w:rsid w:val="00513141"/>
    <w:rsid w:val="0051332E"/>
    <w:rsid w:val="005135D1"/>
    <w:rsid w:val="0051375B"/>
    <w:rsid w:val="005146B7"/>
    <w:rsid w:val="00515073"/>
    <w:rsid w:val="00515659"/>
    <w:rsid w:val="00515736"/>
    <w:rsid w:val="005158CA"/>
    <w:rsid w:val="00516BAE"/>
    <w:rsid w:val="00517373"/>
    <w:rsid w:val="005214ED"/>
    <w:rsid w:val="005220BF"/>
    <w:rsid w:val="005220E2"/>
    <w:rsid w:val="00522157"/>
    <w:rsid w:val="00523961"/>
    <w:rsid w:val="00523EA6"/>
    <w:rsid w:val="00523F32"/>
    <w:rsid w:val="00523FF5"/>
    <w:rsid w:val="00524DDE"/>
    <w:rsid w:val="00524EC9"/>
    <w:rsid w:val="00525643"/>
    <w:rsid w:val="00525877"/>
    <w:rsid w:val="00527651"/>
    <w:rsid w:val="00530BAF"/>
    <w:rsid w:val="00530D06"/>
    <w:rsid w:val="00531A4A"/>
    <w:rsid w:val="00531C0B"/>
    <w:rsid w:val="00532317"/>
    <w:rsid w:val="0053289F"/>
    <w:rsid w:val="00533119"/>
    <w:rsid w:val="00533CC1"/>
    <w:rsid w:val="00533CF3"/>
    <w:rsid w:val="00534192"/>
    <w:rsid w:val="00534C3F"/>
    <w:rsid w:val="00534D30"/>
    <w:rsid w:val="0053575C"/>
    <w:rsid w:val="00535B7B"/>
    <w:rsid w:val="0053639C"/>
    <w:rsid w:val="00536620"/>
    <w:rsid w:val="00537A15"/>
    <w:rsid w:val="00541A4C"/>
    <w:rsid w:val="00541DB3"/>
    <w:rsid w:val="0054269F"/>
    <w:rsid w:val="00542969"/>
    <w:rsid w:val="00542988"/>
    <w:rsid w:val="00542C84"/>
    <w:rsid w:val="00542E5A"/>
    <w:rsid w:val="00543306"/>
    <w:rsid w:val="0054339B"/>
    <w:rsid w:val="005438C0"/>
    <w:rsid w:val="00543E29"/>
    <w:rsid w:val="00544123"/>
    <w:rsid w:val="00544395"/>
    <w:rsid w:val="00544AC5"/>
    <w:rsid w:val="00544CCE"/>
    <w:rsid w:val="00545076"/>
    <w:rsid w:val="00545F89"/>
    <w:rsid w:val="00546428"/>
    <w:rsid w:val="00550CA6"/>
    <w:rsid w:val="005536AC"/>
    <w:rsid w:val="00553DCB"/>
    <w:rsid w:val="005549C6"/>
    <w:rsid w:val="00554E42"/>
    <w:rsid w:val="0055585E"/>
    <w:rsid w:val="0055590A"/>
    <w:rsid w:val="00556A38"/>
    <w:rsid w:val="00556C6C"/>
    <w:rsid w:val="005577DB"/>
    <w:rsid w:val="005602F0"/>
    <w:rsid w:val="00560427"/>
    <w:rsid w:val="00561CD0"/>
    <w:rsid w:val="00561FCF"/>
    <w:rsid w:val="00562EC9"/>
    <w:rsid w:val="00563212"/>
    <w:rsid w:val="00564105"/>
    <w:rsid w:val="00564F51"/>
    <w:rsid w:val="00565423"/>
    <w:rsid w:val="00565D24"/>
    <w:rsid w:val="00567DCC"/>
    <w:rsid w:val="00567DFB"/>
    <w:rsid w:val="00567E38"/>
    <w:rsid w:val="00567E62"/>
    <w:rsid w:val="0057083E"/>
    <w:rsid w:val="00571162"/>
    <w:rsid w:val="005721AD"/>
    <w:rsid w:val="005729E3"/>
    <w:rsid w:val="00573263"/>
    <w:rsid w:val="00574258"/>
    <w:rsid w:val="00574794"/>
    <w:rsid w:val="00574A69"/>
    <w:rsid w:val="005770FC"/>
    <w:rsid w:val="00580330"/>
    <w:rsid w:val="00581FE4"/>
    <w:rsid w:val="00582041"/>
    <w:rsid w:val="00582C43"/>
    <w:rsid w:val="0058382A"/>
    <w:rsid w:val="00584008"/>
    <w:rsid w:val="00584961"/>
    <w:rsid w:val="00584F9B"/>
    <w:rsid w:val="005855C0"/>
    <w:rsid w:val="00585EF8"/>
    <w:rsid w:val="00585F6F"/>
    <w:rsid w:val="00587D04"/>
    <w:rsid w:val="005900FB"/>
    <w:rsid w:val="00591C61"/>
    <w:rsid w:val="005925DC"/>
    <w:rsid w:val="00592E7C"/>
    <w:rsid w:val="0059316F"/>
    <w:rsid w:val="005933C2"/>
    <w:rsid w:val="005969A5"/>
    <w:rsid w:val="00596EF1"/>
    <w:rsid w:val="00597242"/>
    <w:rsid w:val="00597BB2"/>
    <w:rsid w:val="00597D38"/>
    <w:rsid w:val="005A05AF"/>
    <w:rsid w:val="005A06B8"/>
    <w:rsid w:val="005A0878"/>
    <w:rsid w:val="005A12DC"/>
    <w:rsid w:val="005A13F7"/>
    <w:rsid w:val="005A19AF"/>
    <w:rsid w:val="005A1C58"/>
    <w:rsid w:val="005A1E3C"/>
    <w:rsid w:val="005A4F44"/>
    <w:rsid w:val="005A764A"/>
    <w:rsid w:val="005A76E4"/>
    <w:rsid w:val="005A7F11"/>
    <w:rsid w:val="005B0A3B"/>
    <w:rsid w:val="005B0D75"/>
    <w:rsid w:val="005B1700"/>
    <w:rsid w:val="005B1AFD"/>
    <w:rsid w:val="005B22CB"/>
    <w:rsid w:val="005B25FB"/>
    <w:rsid w:val="005B2781"/>
    <w:rsid w:val="005B5291"/>
    <w:rsid w:val="005B52D0"/>
    <w:rsid w:val="005B58D0"/>
    <w:rsid w:val="005B5E54"/>
    <w:rsid w:val="005B7FAF"/>
    <w:rsid w:val="005C005A"/>
    <w:rsid w:val="005C0695"/>
    <w:rsid w:val="005C18E0"/>
    <w:rsid w:val="005C61AA"/>
    <w:rsid w:val="005C6833"/>
    <w:rsid w:val="005D05D1"/>
    <w:rsid w:val="005D1AF2"/>
    <w:rsid w:val="005D1B81"/>
    <w:rsid w:val="005D274C"/>
    <w:rsid w:val="005D3681"/>
    <w:rsid w:val="005D4B85"/>
    <w:rsid w:val="005D77DE"/>
    <w:rsid w:val="005D7842"/>
    <w:rsid w:val="005D7E42"/>
    <w:rsid w:val="005E000C"/>
    <w:rsid w:val="005E044B"/>
    <w:rsid w:val="005E1861"/>
    <w:rsid w:val="005E1D8E"/>
    <w:rsid w:val="005E1EC6"/>
    <w:rsid w:val="005E338F"/>
    <w:rsid w:val="005E5220"/>
    <w:rsid w:val="005E630F"/>
    <w:rsid w:val="005E74E7"/>
    <w:rsid w:val="005F04BD"/>
    <w:rsid w:val="005F24A8"/>
    <w:rsid w:val="005F4581"/>
    <w:rsid w:val="005F551F"/>
    <w:rsid w:val="005F60F1"/>
    <w:rsid w:val="005F6635"/>
    <w:rsid w:val="005F6713"/>
    <w:rsid w:val="005F6944"/>
    <w:rsid w:val="005F69FC"/>
    <w:rsid w:val="005F6AE0"/>
    <w:rsid w:val="0060016C"/>
    <w:rsid w:val="0060031A"/>
    <w:rsid w:val="006011D2"/>
    <w:rsid w:val="00601F7A"/>
    <w:rsid w:val="00602FA0"/>
    <w:rsid w:val="00604B7F"/>
    <w:rsid w:val="00604C0C"/>
    <w:rsid w:val="006052C9"/>
    <w:rsid w:val="00605354"/>
    <w:rsid w:val="00605DEF"/>
    <w:rsid w:val="00605E9A"/>
    <w:rsid w:val="006061E0"/>
    <w:rsid w:val="0060701F"/>
    <w:rsid w:val="006078C6"/>
    <w:rsid w:val="00607B8F"/>
    <w:rsid w:val="00610138"/>
    <w:rsid w:val="006125A9"/>
    <w:rsid w:val="00612837"/>
    <w:rsid w:val="00613F38"/>
    <w:rsid w:val="00615FD9"/>
    <w:rsid w:val="00616B21"/>
    <w:rsid w:val="00616D69"/>
    <w:rsid w:val="00620E66"/>
    <w:rsid w:val="00621284"/>
    <w:rsid w:val="006220F0"/>
    <w:rsid w:val="006228CA"/>
    <w:rsid w:val="00622DBA"/>
    <w:rsid w:val="00623DD6"/>
    <w:rsid w:val="00624166"/>
    <w:rsid w:val="00624580"/>
    <w:rsid w:val="006247AB"/>
    <w:rsid w:val="0062501C"/>
    <w:rsid w:val="00625314"/>
    <w:rsid w:val="00625E73"/>
    <w:rsid w:val="00626939"/>
    <w:rsid w:val="00626D36"/>
    <w:rsid w:val="00627194"/>
    <w:rsid w:val="006279A1"/>
    <w:rsid w:val="00630B98"/>
    <w:rsid w:val="00630BC2"/>
    <w:rsid w:val="00631345"/>
    <w:rsid w:val="00631A5C"/>
    <w:rsid w:val="00632B7B"/>
    <w:rsid w:val="006335DA"/>
    <w:rsid w:val="00633FE9"/>
    <w:rsid w:val="00634A05"/>
    <w:rsid w:val="00636784"/>
    <w:rsid w:val="0063696A"/>
    <w:rsid w:val="00636B42"/>
    <w:rsid w:val="00637097"/>
    <w:rsid w:val="006372EC"/>
    <w:rsid w:val="0064070A"/>
    <w:rsid w:val="0064074A"/>
    <w:rsid w:val="006410CD"/>
    <w:rsid w:val="00641FBA"/>
    <w:rsid w:val="00643064"/>
    <w:rsid w:val="006431A0"/>
    <w:rsid w:val="00643B9D"/>
    <w:rsid w:val="00644B22"/>
    <w:rsid w:val="00645251"/>
    <w:rsid w:val="00646599"/>
    <w:rsid w:val="006466EA"/>
    <w:rsid w:val="00646C6F"/>
    <w:rsid w:val="0064748B"/>
    <w:rsid w:val="00647490"/>
    <w:rsid w:val="006479A5"/>
    <w:rsid w:val="00647C07"/>
    <w:rsid w:val="0065016D"/>
    <w:rsid w:val="0065259E"/>
    <w:rsid w:val="00652975"/>
    <w:rsid w:val="00652A48"/>
    <w:rsid w:val="006536C6"/>
    <w:rsid w:val="006540B8"/>
    <w:rsid w:val="00655446"/>
    <w:rsid w:val="00655508"/>
    <w:rsid w:val="0065620C"/>
    <w:rsid w:val="006562E0"/>
    <w:rsid w:val="0065656A"/>
    <w:rsid w:val="00656E19"/>
    <w:rsid w:val="0065746E"/>
    <w:rsid w:val="00657B59"/>
    <w:rsid w:val="00660B80"/>
    <w:rsid w:val="00660DA5"/>
    <w:rsid w:val="006611EB"/>
    <w:rsid w:val="00661485"/>
    <w:rsid w:val="00661AE5"/>
    <w:rsid w:val="00661F7A"/>
    <w:rsid w:val="00664F40"/>
    <w:rsid w:val="00665C12"/>
    <w:rsid w:val="00665E19"/>
    <w:rsid w:val="00666FAE"/>
    <w:rsid w:val="00667461"/>
    <w:rsid w:val="0066799B"/>
    <w:rsid w:val="0067030C"/>
    <w:rsid w:val="0067150E"/>
    <w:rsid w:val="00671BD7"/>
    <w:rsid w:val="00672153"/>
    <w:rsid w:val="00673D1E"/>
    <w:rsid w:val="00674CD0"/>
    <w:rsid w:val="00675F23"/>
    <w:rsid w:val="00676A39"/>
    <w:rsid w:val="00680692"/>
    <w:rsid w:val="0068072C"/>
    <w:rsid w:val="00680C67"/>
    <w:rsid w:val="00680DBF"/>
    <w:rsid w:val="0068134D"/>
    <w:rsid w:val="00681570"/>
    <w:rsid w:val="00681DD0"/>
    <w:rsid w:val="00681FCA"/>
    <w:rsid w:val="00682BA9"/>
    <w:rsid w:val="006834D6"/>
    <w:rsid w:val="006840E3"/>
    <w:rsid w:val="0068413C"/>
    <w:rsid w:val="006844CA"/>
    <w:rsid w:val="00684B9F"/>
    <w:rsid w:val="00684E87"/>
    <w:rsid w:val="00684F5B"/>
    <w:rsid w:val="006850A5"/>
    <w:rsid w:val="00685A34"/>
    <w:rsid w:val="00685AC4"/>
    <w:rsid w:val="00685C95"/>
    <w:rsid w:val="00686F50"/>
    <w:rsid w:val="00687304"/>
    <w:rsid w:val="006903CA"/>
    <w:rsid w:val="00690444"/>
    <w:rsid w:val="00690A70"/>
    <w:rsid w:val="006913A9"/>
    <w:rsid w:val="0069199F"/>
    <w:rsid w:val="00692522"/>
    <w:rsid w:val="00692C79"/>
    <w:rsid w:val="00693482"/>
    <w:rsid w:val="00693E7F"/>
    <w:rsid w:val="00694440"/>
    <w:rsid w:val="0069563B"/>
    <w:rsid w:val="006957CD"/>
    <w:rsid w:val="00695E26"/>
    <w:rsid w:val="00697E3A"/>
    <w:rsid w:val="006A0D60"/>
    <w:rsid w:val="006A1BAA"/>
    <w:rsid w:val="006A2D21"/>
    <w:rsid w:val="006A391E"/>
    <w:rsid w:val="006A4074"/>
    <w:rsid w:val="006A41CD"/>
    <w:rsid w:val="006A5156"/>
    <w:rsid w:val="006A5EA3"/>
    <w:rsid w:val="006A5FAA"/>
    <w:rsid w:val="006A661E"/>
    <w:rsid w:val="006A7E6F"/>
    <w:rsid w:val="006B22BB"/>
    <w:rsid w:val="006B43C8"/>
    <w:rsid w:val="006B555C"/>
    <w:rsid w:val="006B6C3D"/>
    <w:rsid w:val="006B6D4F"/>
    <w:rsid w:val="006B776A"/>
    <w:rsid w:val="006B7B2E"/>
    <w:rsid w:val="006C062A"/>
    <w:rsid w:val="006C0800"/>
    <w:rsid w:val="006C1E98"/>
    <w:rsid w:val="006C2D1F"/>
    <w:rsid w:val="006C2DB0"/>
    <w:rsid w:val="006C30A1"/>
    <w:rsid w:val="006C3302"/>
    <w:rsid w:val="006C3798"/>
    <w:rsid w:val="006C3D6D"/>
    <w:rsid w:val="006C42F2"/>
    <w:rsid w:val="006C4DB1"/>
    <w:rsid w:val="006C4DE8"/>
    <w:rsid w:val="006C5911"/>
    <w:rsid w:val="006C5BAD"/>
    <w:rsid w:val="006C648A"/>
    <w:rsid w:val="006D0172"/>
    <w:rsid w:val="006D212B"/>
    <w:rsid w:val="006D3461"/>
    <w:rsid w:val="006D55C4"/>
    <w:rsid w:val="006D6857"/>
    <w:rsid w:val="006D6B1F"/>
    <w:rsid w:val="006E0B7A"/>
    <w:rsid w:val="006E0B8A"/>
    <w:rsid w:val="006E1F9B"/>
    <w:rsid w:val="006E289B"/>
    <w:rsid w:val="006E37C0"/>
    <w:rsid w:val="006E397D"/>
    <w:rsid w:val="006E409B"/>
    <w:rsid w:val="006E5C2A"/>
    <w:rsid w:val="006E5E29"/>
    <w:rsid w:val="006E621A"/>
    <w:rsid w:val="006E6864"/>
    <w:rsid w:val="006E6C84"/>
    <w:rsid w:val="006E7205"/>
    <w:rsid w:val="006E7AD4"/>
    <w:rsid w:val="006E7C97"/>
    <w:rsid w:val="006E7DCB"/>
    <w:rsid w:val="006F0D4A"/>
    <w:rsid w:val="006F1A3D"/>
    <w:rsid w:val="006F2155"/>
    <w:rsid w:val="006F23EF"/>
    <w:rsid w:val="006F2B5B"/>
    <w:rsid w:val="006F33A4"/>
    <w:rsid w:val="006F3FF0"/>
    <w:rsid w:val="006F733F"/>
    <w:rsid w:val="006F78AD"/>
    <w:rsid w:val="006F7BFC"/>
    <w:rsid w:val="007003DD"/>
    <w:rsid w:val="00700441"/>
    <w:rsid w:val="00701C78"/>
    <w:rsid w:val="00701D99"/>
    <w:rsid w:val="00702718"/>
    <w:rsid w:val="00703B5B"/>
    <w:rsid w:val="00703E25"/>
    <w:rsid w:val="0070402F"/>
    <w:rsid w:val="00704CBF"/>
    <w:rsid w:val="007056BD"/>
    <w:rsid w:val="007059A4"/>
    <w:rsid w:val="00705D37"/>
    <w:rsid w:val="00705F0C"/>
    <w:rsid w:val="007102D8"/>
    <w:rsid w:val="007102F1"/>
    <w:rsid w:val="007121A5"/>
    <w:rsid w:val="00712E06"/>
    <w:rsid w:val="00712EE1"/>
    <w:rsid w:val="007142DB"/>
    <w:rsid w:val="007146F0"/>
    <w:rsid w:val="00714B85"/>
    <w:rsid w:val="00715156"/>
    <w:rsid w:val="007157DD"/>
    <w:rsid w:val="00715C39"/>
    <w:rsid w:val="007169D7"/>
    <w:rsid w:val="00716BFD"/>
    <w:rsid w:val="00716EDC"/>
    <w:rsid w:val="0071776F"/>
    <w:rsid w:val="00717D33"/>
    <w:rsid w:val="007204EC"/>
    <w:rsid w:val="0072087A"/>
    <w:rsid w:val="00720E14"/>
    <w:rsid w:val="00721881"/>
    <w:rsid w:val="00722E7C"/>
    <w:rsid w:val="00723906"/>
    <w:rsid w:val="00723FF2"/>
    <w:rsid w:val="00725629"/>
    <w:rsid w:val="00725AE1"/>
    <w:rsid w:val="00726704"/>
    <w:rsid w:val="00727303"/>
    <w:rsid w:val="00727A89"/>
    <w:rsid w:val="007307BD"/>
    <w:rsid w:val="007328B8"/>
    <w:rsid w:val="00734B98"/>
    <w:rsid w:val="007355CA"/>
    <w:rsid w:val="00735891"/>
    <w:rsid w:val="00735F7F"/>
    <w:rsid w:val="007361BF"/>
    <w:rsid w:val="007361EB"/>
    <w:rsid w:val="007366FE"/>
    <w:rsid w:val="0073695E"/>
    <w:rsid w:val="007376D3"/>
    <w:rsid w:val="007379EE"/>
    <w:rsid w:val="00737B16"/>
    <w:rsid w:val="00737BC1"/>
    <w:rsid w:val="00741F8B"/>
    <w:rsid w:val="00743EA4"/>
    <w:rsid w:val="0074549C"/>
    <w:rsid w:val="00746619"/>
    <w:rsid w:val="00746FC0"/>
    <w:rsid w:val="0074758A"/>
    <w:rsid w:val="007500F7"/>
    <w:rsid w:val="007505BA"/>
    <w:rsid w:val="00750DA5"/>
    <w:rsid w:val="0075301E"/>
    <w:rsid w:val="00753710"/>
    <w:rsid w:val="00753EA3"/>
    <w:rsid w:val="00754FA5"/>
    <w:rsid w:val="00756DD2"/>
    <w:rsid w:val="00757661"/>
    <w:rsid w:val="00760EDF"/>
    <w:rsid w:val="00760F0E"/>
    <w:rsid w:val="007619C3"/>
    <w:rsid w:val="00762038"/>
    <w:rsid w:val="007634CB"/>
    <w:rsid w:val="007638A0"/>
    <w:rsid w:val="00763EF8"/>
    <w:rsid w:val="007652D3"/>
    <w:rsid w:val="007657A8"/>
    <w:rsid w:val="00765C26"/>
    <w:rsid w:val="007669B9"/>
    <w:rsid w:val="00766C0F"/>
    <w:rsid w:val="0076723F"/>
    <w:rsid w:val="00767801"/>
    <w:rsid w:val="007679E7"/>
    <w:rsid w:val="0077098A"/>
    <w:rsid w:val="0077105E"/>
    <w:rsid w:val="00771B2B"/>
    <w:rsid w:val="00772306"/>
    <w:rsid w:val="0077490D"/>
    <w:rsid w:val="0077491B"/>
    <w:rsid w:val="007757A4"/>
    <w:rsid w:val="00776ABC"/>
    <w:rsid w:val="00776CCA"/>
    <w:rsid w:val="00777207"/>
    <w:rsid w:val="00780920"/>
    <w:rsid w:val="00780940"/>
    <w:rsid w:val="00780F4D"/>
    <w:rsid w:val="007820D9"/>
    <w:rsid w:val="0078242D"/>
    <w:rsid w:val="00784D7C"/>
    <w:rsid w:val="00784F26"/>
    <w:rsid w:val="00786088"/>
    <w:rsid w:val="00786E0E"/>
    <w:rsid w:val="007919C4"/>
    <w:rsid w:val="0079225E"/>
    <w:rsid w:val="0079248D"/>
    <w:rsid w:val="0079274F"/>
    <w:rsid w:val="007927E4"/>
    <w:rsid w:val="007941C7"/>
    <w:rsid w:val="00794D98"/>
    <w:rsid w:val="007958DF"/>
    <w:rsid w:val="0079735B"/>
    <w:rsid w:val="0079789A"/>
    <w:rsid w:val="007A12B4"/>
    <w:rsid w:val="007A1D98"/>
    <w:rsid w:val="007A1FA6"/>
    <w:rsid w:val="007A2EC4"/>
    <w:rsid w:val="007A3E5D"/>
    <w:rsid w:val="007A41FC"/>
    <w:rsid w:val="007A43C9"/>
    <w:rsid w:val="007A46B6"/>
    <w:rsid w:val="007A4FB9"/>
    <w:rsid w:val="007A5BD7"/>
    <w:rsid w:val="007A61F1"/>
    <w:rsid w:val="007A64A2"/>
    <w:rsid w:val="007A7733"/>
    <w:rsid w:val="007B0819"/>
    <w:rsid w:val="007B0867"/>
    <w:rsid w:val="007B0E7E"/>
    <w:rsid w:val="007B0E89"/>
    <w:rsid w:val="007B10C5"/>
    <w:rsid w:val="007B1D2E"/>
    <w:rsid w:val="007B1FC6"/>
    <w:rsid w:val="007B28BC"/>
    <w:rsid w:val="007B2A48"/>
    <w:rsid w:val="007B3CB0"/>
    <w:rsid w:val="007B4799"/>
    <w:rsid w:val="007B4BCB"/>
    <w:rsid w:val="007B527B"/>
    <w:rsid w:val="007B53A4"/>
    <w:rsid w:val="007B6038"/>
    <w:rsid w:val="007B6A3C"/>
    <w:rsid w:val="007B6DB9"/>
    <w:rsid w:val="007B7134"/>
    <w:rsid w:val="007B78D0"/>
    <w:rsid w:val="007C0C81"/>
    <w:rsid w:val="007C1A01"/>
    <w:rsid w:val="007C38B6"/>
    <w:rsid w:val="007C3DA9"/>
    <w:rsid w:val="007C4032"/>
    <w:rsid w:val="007C46FB"/>
    <w:rsid w:val="007C5347"/>
    <w:rsid w:val="007C5548"/>
    <w:rsid w:val="007C711B"/>
    <w:rsid w:val="007D05C5"/>
    <w:rsid w:val="007D0F82"/>
    <w:rsid w:val="007D110A"/>
    <w:rsid w:val="007D4513"/>
    <w:rsid w:val="007D4695"/>
    <w:rsid w:val="007D5341"/>
    <w:rsid w:val="007D56C1"/>
    <w:rsid w:val="007D644C"/>
    <w:rsid w:val="007D683E"/>
    <w:rsid w:val="007D72DA"/>
    <w:rsid w:val="007E0F63"/>
    <w:rsid w:val="007E1438"/>
    <w:rsid w:val="007E37C0"/>
    <w:rsid w:val="007E3E94"/>
    <w:rsid w:val="007E40BC"/>
    <w:rsid w:val="007E546E"/>
    <w:rsid w:val="007E6A6F"/>
    <w:rsid w:val="007E7452"/>
    <w:rsid w:val="007E769F"/>
    <w:rsid w:val="007E7758"/>
    <w:rsid w:val="007E7985"/>
    <w:rsid w:val="007F1A50"/>
    <w:rsid w:val="007F23A4"/>
    <w:rsid w:val="007F2650"/>
    <w:rsid w:val="007F53AB"/>
    <w:rsid w:val="0080021F"/>
    <w:rsid w:val="00800FF5"/>
    <w:rsid w:val="00803ED6"/>
    <w:rsid w:val="0080562E"/>
    <w:rsid w:val="008060A0"/>
    <w:rsid w:val="0080751C"/>
    <w:rsid w:val="00807727"/>
    <w:rsid w:val="00807937"/>
    <w:rsid w:val="008109D8"/>
    <w:rsid w:val="00811531"/>
    <w:rsid w:val="008117B7"/>
    <w:rsid w:val="00811B29"/>
    <w:rsid w:val="00812D5E"/>
    <w:rsid w:val="00814845"/>
    <w:rsid w:val="00814D2A"/>
    <w:rsid w:val="00816F63"/>
    <w:rsid w:val="00817F25"/>
    <w:rsid w:val="008205A0"/>
    <w:rsid w:val="008206B8"/>
    <w:rsid w:val="00820D43"/>
    <w:rsid w:val="00822BC7"/>
    <w:rsid w:val="00822E15"/>
    <w:rsid w:val="00823178"/>
    <w:rsid w:val="00825A08"/>
    <w:rsid w:val="00826A53"/>
    <w:rsid w:val="0083060B"/>
    <w:rsid w:val="00830AAB"/>
    <w:rsid w:val="00831151"/>
    <w:rsid w:val="008320E0"/>
    <w:rsid w:val="008326E2"/>
    <w:rsid w:val="00832918"/>
    <w:rsid w:val="00835059"/>
    <w:rsid w:val="008358A9"/>
    <w:rsid w:val="008359FB"/>
    <w:rsid w:val="008365A4"/>
    <w:rsid w:val="00836F65"/>
    <w:rsid w:val="008374DC"/>
    <w:rsid w:val="00840568"/>
    <w:rsid w:val="0084099D"/>
    <w:rsid w:val="0084247E"/>
    <w:rsid w:val="0084388F"/>
    <w:rsid w:val="00843D6E"/>
    <w:rsid w:val="00845C15"/>
    <w:rsid w:val="008463AD"/>
    <w:rsid w:val="00847C39"/>
    <w:rsid w:val="00850764"/>
    <w:rsid w:val="008509A9"/>
    <w:rsid w:val="00850A51"/>
    <w:rsid w:val="00851C26"/>
    <w:rsid w:val="00853494"/>
    <w:rsid w:val="00853EB7"/>
    <w:rsid w:val="00854009"/>
    <w:rsid w:val="00854444"/>
    <w:rsid w:val="00854522"/>
    <w:rsid w:val="008557F3"/>
    <w:rsid w:val="0085591F"/>
    <w:rsid w:val="00857190"/>
    <w:rsid w:val="0085776A"/>
    <w:rsid w:val="00857F5C"/>
    <w:rsid w:val="0086274F"/>
    <w:rsid w:val="00862A96"/>
    <w:rsid w:val="0086311A"/>
    <w:rsid w:val="00863BD7"/>
    <w:rsid w:val="008642EE"/>
    <w:rsid w:val="00865CDC"/>
    <w:rsid w:val="00866273"/>
    <w:rsid w:val="00866EB9"/>
    <w:rsid w:val="008709EE"/>
    <w:rsid w:val="00871226"/>
    <w:rsid w:val="008713E0"/>
    <w:rsid w:val="0087238A"/>
    <w:rsid w:val="0087274A"/>
    <w:rsid w:val="00872CAD"/>
    <w:rsid w:val="00872CDA"/>
    <w:rsid w:val="00872F7B"/>
    <w:rsid w:val="0087463F"/>
    <w:rsid w:val="0087494D"/>
    <w:rsid w:val="00874ACE"/>
    <w:rsid w:val="00875370"/>
    <w:rsid w:val="00875707"/>
    <w:rsid w:val="008760A9"/>
    <w:rsid w:val="00876E95"/>
    <w:rsid w:val="008779AB"/>
    <w:rsid w:val="0088197C"/>
    <w:rsid w:val="00882EC7"/>
    <w:rsid w:val="00883290"/>
    <w:rsid w:val="008832B5"/>
    <w:rsid w:val="00883E89"/>
    <w:rsid w:val="00884A83"/>
    <w:rsid w:val="00884C92"/>
    <w:rsid w:val="00884DE5"/>
    <w:rsid w:val="00885FDD"/>
    <w:rsid w:val="00887895"/>
    <w:rsid w:val="008879C7"/>
    <w:rsid w:val="0089051D"/>
    <w:rsid w:val="008907DC"/>
    <w:rsid w:val="0089091A"/>
    <w:rsid w:val="008949E3"/>
    <w:rsid w:val="00894A1F"/>
    <w:rsid w:val="00894B48"/>
    <w:rsid w:val="00895DA7"/>
    <w:rsid w:val="00896472"/>
    <w:rsid w:val="008965B8"/>
    <w:rsid w:val="008970A8"/>
    <w:rsid w:val="008A0665"/>
    <w:rsid w:val="008A0D30"/>
    <w:rsid w:val="008A1214"/>
    <w:rsid w:val="008A29A2"/>
    <w:rsid w:val="008A2DAB"/>
    <w:rsid w:val="008A6A23"/>
    <w:rsid w:val="008A6A53"/>
    <w:rsid w:val="008A7EDC"/>
    <w:rsid w:val="008B0D8D"/>
    <w:rsid w:val="008B0DDD"/>
    <w:rsid w:val="008B0E9A"/>
    <w:rsid w:val="008B1200"/>
    <w:rsid w:val="008B16B3"/>
    <w:rsid w:val="008B1B08"/>
    <w:rsid w:val="008B2D2C"/>
    <w:rsid w:val="008B3402"/>
    <w:rsid w:val="008B36FA"/>
    <w:rsid w:val="008B4550"/>
    <w:rsid w:val="008B629E"/>
    <w:rsid w:val="008B78AF"/>
    <w:rsid w:val="008C0322"/>
    <w:rsid w:val="008C1461"/>
    <w:rsid w:val="008C1A68"/>
    <w:rsid w:val="008C1F29"/>
    <w:rsid w:val="008C2856"/>
    <w:rsid w:val="008C2A52"/>
    <w:rsid w:val="008C39E7"/>
    <w:rsid w:val="008C3A7C"/>
    <w:rsid w:val="008C527E"/>
    <w:rsid w:val="008C5D18"/>
    <w:rsid w:val="008C7106"/>
    <w:rsid w:val="008D01E4"/>
    <w:rsid w:val="008D0A5F"/>
    <w:rsid w:val="008D0DC1"/>
    <w:rsid w:val="008D12BE"/>
    <w:rsid w:val="008D1AD1"/>
    <w:rsid w:val="008D20FD"/>
    <w:rsid w:val="008D2399"/>
    <w:rsid w:val="008D28EA"/>
    <w:rsid w:val="008D39AD"/>
    <w:rsid w:val="008D3BC0"/>
    <w:rsid w:val="008D4FC6"/>
    <w:rsid w:val="008D6C0D"/>
    <w:rsid w:val="008D7104"/>
    <w:rsid w:val="008D7AA1"/>
    <w:rsid w:val="008E29AD"/>
    <w:rsid w:val="008E3078"/>
    <w:rsid w:val="008E34BB"/>
    <w:rsid w:val="008E3BF3"/>
    <w:rsid w:val="008E4B68"/>
    <w:rsid w:val="008E4FCD"/>
    <w:rsid w:val="008E5BB2"/>
    <w:rsid w:val="008E607A"/>
    <w:rsid w:val="008E62C2"/>
    <w:rsid w:val="008E6B18"/>
    <w:rsid w:val="008E6C3F"/>
    <w:rsid w:val="008E6DC1"/>
    <w:rsid w:val="008E7B85"/>
    <w:rsid w:val="008E7CE3"/>
    <w:rsid w:val="008E7E9B"/>
    <w:rsid w:val="008F16C7"/>
    <w:rsid w:val="008F2572"/>
    <w:rsid w:val="008F2698"/>
    <w:rsid w:val="008F27EC"/>
    <w:rsid w:val="008F2D60"/>
    <w:rsid w:val="008F2DDB"/>
    <w:rsid w:val="008F5937"/>
    <w:rsid w:val="008F5E53"/>
    <w:rsid w:val="008F6288"/>
    <w:rsid w:val="008F798A"/>
    <w:rsid w:val="00900541"/>
    <w:rsid w:val="00900D58"/>
    <w:rsid w:val="0090127B"/>
    <w:rsid w:val="00901433"/>
    <w:rsid w:val="00901DCF"/>
    <w:rsid w:val="009022A2"/>
    <w:rsid w:val="009023D9"/>
    <w:rsid w:val="00902D2A"/>
    <w:rsid w:val="00903341"/>
    <w:rsid w:val="009034B1"/>
    <w:rsid w:val="00903B2F"/>
    <w:rsid w:val="00903BC4"/>
    <w:rsid w:val="00904A14"/>
    <w:rsid w:val="00904E3A"/>
    <w:rsid w:val="009051C2"/>
    <w:rsid w:val="00905BAD"/>
    <w:rsid w:val="00906100"/>
    <w:rsid w:val="0091024B"/>
    <w:rsid w:val="00912167"/>
    <w:rsid w:val="0091227F"/>
    <w:rsid w:val="009124E4"/>
    <w:rsid w:val="0091395A"/>
    <w:rsid w:val="00913FB6"/>
    <w:rsid w:val="00914253"/>
    <w:rsid w:val="00914262"/>
    <w:rsid w:val="00914584"/>
    <w:rsid w:val="009154FF"/>
    <w:rsid w:val="00915D5E"/>
    <w:rsid w:val="00915ECC"/>
    <w:rsid w:val="00916ADE"/>
    <w:rsid w:val="009175F9"/>
    <w:rsid w:val="009201BC"/>
    <w:rsid w:val="00920580"/>
    <w:rsid w:val="00921AED"/>
    <w:rsid w:val="009220FA"/>
    <w:rsid w:val="00922335"/>
    <w:rsid w:val="00922A1A"/>
    <w:rsid w:val="00922B70"/>
    <w:rsid w:val="00925F18"/>
    <w:rsid w:val="00927D17"/>
    <w:rsid w:val="00931F85"/>
    <w:rsid w:val="00932234"/>
    <w:rsid w:val="009323E3"/>
    <w:rsid w:val="0093245C"/>
    <w:rsid w:val="0093285D"/>
    <w:rsid w:val="00932C6A"/>
    <w:rsid w:val="00933066"/>
    <w:rsid w:val="0093313B"/>
    <w:rsid w:val="0093362C"/>
    <w:rsid w:val="00933704"/>
    <w:rsid w:val="00933B40"/>
    <w:rsid w:val="00933C99"/>
    <w:rsid w:val="00934299"/>
    <w:rsid w:val="00934667"/>
    <w:rsid w:val="00934819"/>
    <w:rsid w:val="00934B30"/>
    <w:rsid w:val="00934D07"/>
    <w:rsid w:val="00934D24"/>
    <w:rsid w:val="009354B1"/>
    <w:rsid w:val="0093622F"/>
    <w:rsid w:val="00936ACB"/>
    <w:rsid w:val="0093745C"/>
    <w:rsid w:val="00937D59"/>
    <w:rsid w:val="00940A83"/>
    <w:rsid w:val="009428C3"/>
    <w:rsid w:val="009445C6"/>
    <w:rsid w:val="00945F6F"/>
    <w:rsid w:val="00946397"/>
    <w:rsid w:val="00946F3B"/>
    <w:rsid w:val="0094792F"/>
    <w:rsid w:val="00950398"/>
    <w:rsid w:val="009510AF"/>
    <w:rsid w:val="00951D9D"/>
    <w:rsid w:val="00952380"/>
    <w:rsid w:val="00952509"/>
    <w:rsid w:val="009527D8"/>
    <w:rsid w:val="00953378"/>
    <w:rsid w:val="00953C52"/>
    <w:rsid w:val="00953E03"/>
    <w:rsid w:val="0095525F"/>
    <w:rsid w:val="00955DC1"/>
    <w:rsid w:val="009564E4"/>
    <w:rsid w:val="00957A03"/>
    <w:rsid w:val="00957F2C"/>
    <w:rsid w:val="009615DC"/>
    <w:rsid w:val="00961B81"/>
    <w:rsid w:val="00963338"/>
    <w:rsid w:val="0096350F"/>
    <w:rsid w:val="00963572"/>
    <w:rsid w:val="00964F6D"/>
    <w:rsid w:val="009700D0"/>
    <w:rsid w:val="00970260"/>
    <w:rsid w:val="0097102D"/>
    <w:rsid w:val="00971171"/>
    <w:rsid w:val="009715D1"/>
    <w:rsid w:val="00971833"/>
    <w:rsid w:val="00972478"/>
    <w:rsid w:val="00972C85"/>
    <w:rsid w:val="0097418A"/>
    <w:rsid w:val="0097443F"/>
    <w:rsid w:val="009767CF"/>
    <w:rsid w:val="0097784D"/>
    <w:rsid w:val="00981EA5"/>
    <w:rsid w:val="0098392F"/>
    <w:rsid w:val="00985FDA"/>
    <w:rsid w:val="0098635B"/>
    <w:rsid w:val="009869B4"/>
    <w:rsid w:val="00986CB2"/>
    <w:rsid w:val="0099019D"/>
    <w:rsid w:val="009909FE"/>
    <w:rsid w:val="00992414"/>
    <w:rsid w:val="00992759"/>
    <w:rsid w:val="0099309C"/>
    <w:rsid w:val="00993411"/>
    <w:rsid w:val="009961ED"/>
    <w:rsid w:val="00996382"/>
    <w:rsid w:val="00996954"/>
    <w:rsid w:val="009A13DE"/>
    <w:rsid w:val="009A25B9"/>
    <w:rsid w:val="009A454C"/>
    <w:rsid w:val="009A48F4"/>
    <w:rsid w:val="009A5042"/>
    <w:rsid w:val="009A7841"/>
    <w:rsid w:val="009A7EF3"/>
    <w:rsid w:val="009B02C5"/>
    <w:rsid w:val="009B1BC3"/>
    <w:rsid w:val="009B1DFC"/>
    <w:rsid w:val="009B24AA"/>
    <w:rsid w:val="009B491D"/>
    <w:rsid w:val="009B4E04"/>
    <w:rsid w:val="009B505B"/>
    <w:rsid w:val="009B58A5"/>
    <w:rsid w:val="009C0993"/>
    <w:rsid w:val="009C1176"/>
    <w:rsid w:val="009C1322"/>
    <w:rsid w:val="009C1ABF"/>
    <w:rsid w:val="009C1C4F"/>
    <w:rsid w:val="009C47B7"/>
    <w:rsid w:val="009C4E07"/>
    <w:rsid w:val="009C57AE"/>
    <w:rsid w:val="009C6A08"/>
    <w:rsid w:val="009D0116"/>
    <w:rsid w:val="009D0873"/>
    <w:rsid w:val="009D1A5D"/>
    <w:rsid w:val="009D1EB5"/>
    <w:rsid w:val="009D23EA"/>
    <w:rsid w:val="009D279C"/>
    <w:rsid w:val="009D36CD"/>
    <w:rsid w:val="009D3E3D"/>
    <w:rsid w:val="009D40D9"/>
    <w:rsid w:val="009D43DE"/>
    <w:rsid w:val="009D4514"/>
    <w:rsid w:val="009D4E94"/>
    <w:rsid w:val="009D5466"/>
    <w:rsid w:val="009D5974"/>
    <w:rsid w:val="009D5D03"/>
    <w:rsid w:val="009D648C"/>
    <w:rsid w:val="009D6731"/>
    <w:rsid w:val="009D6B41"/>
    <w:rsid w:val="009D6D6F"/>
    <w:rsid w:val="009D79E2"/>
    <w:rsid w:val="009E2633"/>
    <w:rsid w:val="009E3590"/>
    <w:rsid w:val="009E35B2"/>
    <w:rsid w:val="009E430E"/>
    <w:rsid w:val="009E4601"/>
    <w:rsid w:val="009E4744"/>
    <w:rsid w:val="009E59BF"/>
    <w:rsid w:val="009E625D"/>
    <w:rsid w:val="009E6631"/>
    <w:rsid w:val="009E6730"/>
    <w:rsid w:val="009E67A1"/>
    <w:rsid w:val="009E6B8F"/>
    <w:rsid w:val="009E6E0D"/>
    <w:rsid w:val="009E7B14"/>
    <w:rsid w:val="009F042A"/>
    <w:rsid w:val="009F1267"/>
    <w:rsid w:val="009F2A5C"/>
    <w:rsid w:val="009F2E55"/>
    <w:rsid w:val="009F38BE"/>
    <w:rsid w:val="009F397D"/>
    <w:rsid w:val="009F3D54"/>
    <w:rsid w:val="009F415C"/>
    <w:rsid w:val="009F48AE"/>
    <w:rsid w:val="009F4A03"/>
    <w:rsid w:val="009F5155"/>
    <w:rsid w:val="009F5C95"/>
    <w:rsid w:val="009F5EFA"/>
    <w:rsid w:val="009F7164"/>
    <w:rsid w:val="00A00726"/>
    <w:rsid w:val="00A008A3"/>
    <w:rsid w:val="00A00E2D"/>
    <w:rsid w:val="00A010BF"/>
    <w:rsid w:val="00A015C8"/>
    <w:rsid w:val="00A032EB"/>
    <w:rsid w:val="00A043C0"/>
    <w:rsid w:val="00A04F19"/>
    <w:rsid w:val="00A0528C"/>
    <w:rsid w:val="00A0634F"/>
    <w:rsid w:val="00A07A08"/>
    <w:rsid w:val="00A11457"/>
    <w:rsid w:val="00A1152D"/>
    <w:rsid w:val="00A117B0"/>
    <w:rsid w:val="00A11B4D"/>
    <w:rsid w:val="00A11EAC"/>
    <w:rsid w:val="00A12C15"/>
    <w:rsid w:val="00A12EF4"/>
    <w:rsid w:val="00A1338E"/>
    <w:rsid w:val="00A13396"/>
    <w:rsid w:val="00A143D2"/>
    <w:rsid w:val="00A147C9"/>
    <w:rsid w:val="00A14CB4"/>
    <w:rsid w:val="00A15109"/>
    <w:rsid w:val="00A15FD0"/>
    <w:rsid w:val="00A15FF2"/>
    <w:rsid w:val="00A1659D"/>
    <w:rsid w:val="00A219B6"/>
    <w:rsid w:val="00A23873"/>
    <w:rsid w:val="00A23ECA"/>
    <w:rsid w:val="00A242C6"/>
    <w:rsid w:val="00A2494F"/>
    <w:rsid w:val="00A25E0C"/>
    <w:rsid w:val="00A26F4E"/>
    <w:rsid w:val="00A31A0F"/>
    <w:rsid w:val="00A32791"/>
    <w:rsid w:val="00A3350E"/>
    <w:rsid w:val="00A343B0"/>
    <w:rsid w:val="00A34739"/>
    <w:rsid w:val="00A35B42"/>
    <w:rsid w:val="00A36863"/>
    <w:rsid w:val="00A36C93"/>
    <w:rsid w:val="00A36DFE"/>
    <w:rsid w:val="00A37212"/>
    <w:rsid w:val="00A40791"/>
    <w:rsid w:val="00A4154E"/>
    <w:rsid w:val="00A419C1"/>
    <w:rsid w:val="00A43331"/>
    <w:rsid w:val="00A447D7"/>
    <w:rsid w:val="00A44DC9"/>
    <w:rsid w:val="00A451FE"/>
    <w:rsid w:val="00A45431"/>
    <w:rsid w:val="00A45A66"/>
    <w:rsid w:val="00A4631C"/>
    <w:rsid w:val="00A51FF6"/>
    <w:rsid w:val="00A52B3E"/>
    <w:rsid w:val="00A543CF"/>
    <w:rsid w:val="00A54A14"/>
    <w:rsid w:val="00A55113"/>
    <w:rsid w:val="00A55154"/>
    <w:rsid w:val="00A5557F"/>
    <w:rsid w:val="00A5650E"/>
    <w:rsid w:val="00A5670E"/>
    <w:rsid w:val="00A5674D"/>
    <w:rsid w:val="00A5682C"/>
    <w:rsid w:val="00A56C2D"/>
    <w:rsid w:val="00A5792C"/>
    <w:rsid w:val="00A57D77"/>
    <w:rsid w:val="00A57E63"/>
    <w:rsid w:val="00A60661"/>
    <w:rsid w:val="00A60983"/>
    <w:rsid w:val="00A6175C"/>
    <w:rsid w:val="00A61920"/>
    <w:rsid w:val="00A620B8"/>
    <w:rsid w:val="00A624E7"/>
    <w:rsid w:val="00A62B3A"/>
    <w:rsid w:val="00A62B3F"/>
    <w:rsid w:val="00A63F7D"/>
    <w:rsid w:val="00A6596F"/>
    <w:rsid w:val="00A67426"/>
    <w:rsid w:val="00A706B9"/>
    <w:rsid w:val="00A715A0"/>
    <w:rsid w:val="00A7162F"/>
    <w:rsid w:val="00A71FD3"/>
    <w:rsid w:val="00A72B41"/>
    <w:rsid w:val="00A72FD6"/>
    <w:rsid w:val="00A7452C"/>
    <w:rsid w:val="00A7602C"/>
    <w:rsid w:val="00A80556"/>
    <w:rsid w:val="00A80A24"/>
    <w:rsid w:val="00A80D4F"/>
    <w:rsid w:val="00A81193"/>
    <w:rsid w:val="00A811FD"/>
    <w:rsid w:val="00A81CB4"/>
    <w:rsid w:val="00A8294A"/>
    <w:rsid w:val="00A84174"/>
    <w:rsid w:val="00A84A0C"/>
    <w:rsid w:val="00A84E24"/>
    <w:rsid w:val="00A85A1A"/>
    <w:rsid w:val="00A85F90"/>
    <w:rsid w:val="00A8630B"/>
    <w:rsid w:val="00A86AD1"/>
    <w:rsid w:val="00A87C42"/>
    <w:rsid w:val="00A904D2"/>
    <w:rsid w:val="00A9054E"/>
    <w:rsid w:val="00A90603"/>
    <w:rsid w:val="00A90BAE"/>
    <w:rsid w:val="00A90F51"/>
    <w:rsid w:val="00A9218E"/>
    <w:rsid w:val="00A92F79"/>
    <w:rsid w:val="00A92FA4"/>
    <w:rsid w:val="00A93015"/>
    <w:rsid w:val="00A931D0"/>
    <w:rsid w:val="00A93CA3"/>
    <w:rsid w:val="00A93F34"/>
    <w:rsid w:val="00A976E5"/>
    <w:rsid w:val="00A97D7B"/>
    <w:rsid w:val="00AA0461"/>
    <w:rsid w:val="00AA173A"/>
    <w:rsid w:val="00AA1DEC"/>
    <w:rsid w:val="00AA2103"/>
    <w:rsid w:val="00AA305E"/>
    <w:rsid w:val="00AA3283"/>
    <w:rsid w:val="00AA3424"/>
    <w:rsid w:val="00AA3C4F"/>
    <w:rsid w:val="00AA58D9"/>
    <w:rsid w:val="00AA6806"/>
    <w:rsid w:val="00AA694C"/>
    <w:rsid w:val="00AA7A6C"/>
    <w:rsid w:val="00AB0850"/>
    <w:rsid w:val="00AB1D0C"/>
    <w:rsid w:val="00AB2908"/>
    <w:rsid w:val="00AB3D1B"/>
    <w:rsid w:val="00AB3E17"/>
    <w:rsid w:val="00AB4958"/>
    <w:rsid w:val="00AB5059"/>
    <w:rsid w:val="00AB5149"/>
    <w:rsid w:val="00AB6891"/>
    <w:rsid w:val="00AB72EF"/>
    <w:rsid w:val="00AC04E7"/>
    <w:rsid w:val="00AC22B9"/>
    <w:rsid w:val="00AC2668"/>
    <w:rsid w:val="00AC3108"/>
    <w:rsid w:val="00AC5FB1"/>
    <w:rsid w:val="00AC644D"/>
    <w:rsid w:val="00AC6727"/>
    <w:rsid w:val="00AC6A00"/>
    <w:rsid w:val="00AD1623"/>
    <w:rsid w:val="00AD1642"/>
    <w:rsid w:val="00AD2DDA"/>
    <w:rsid w:val="00AD305C"/>
    <w:rsid w:val="00AD36EA"/>
    <w:rsid w:val="00AD41AA"/>
    <w:rsid w:val="00AD44A4"/>
    <w:rsid w:val="00AD47DE"/>
    <w:rsid w:val="00AD52B2"/>
    <w:rsid w:val="00AD5425"/>
    <w:rsid w:val="00AD5AA8"/>
    <w:rsid w:val="00AD5CA5"/>
    <w:rsid w:val="00AD74B4"/>
    <w:rsid w:val="00AD7B18"/>
    <w:rsid w:val="00AD7C0D"/>
    <w:rsid w:val="00AE04A2"/>
    <w:rsid w:val="00AE06D5"/>
    <w:rsid w:val="00AE158D"/>
    <w:rsid w:val="00AE1757"/>
    <w:rsid w:val="00AE19E3"/>
    <w:rsid w:val="00AE3541"/>
    <w:rsid w:val="00AE46BD"/>
    <w:rsid w:val="00AE48D5"/>
    <w:rsid w:val="00AE4C83"/>
    <w:rsid w:val="00AE4DC8"/>
    <w:rsid w:val="00AE6D86"/>
    <w:rsid w:val="00AE73B2"/>
    <w:rsid w:val="00AF0ECD"/>
    <w:rsid w:val="00AF2B61"/>
    <w:rsid w:val="00AF4093"/>
    <w:rsid w:val="00AF4776"/>
    <w:rsid w:val="00AF568F"/>
    <w:rsid w:val="00AF5E97"/>
    <w:rsid w:val="00AF66AB"/>
    <w:rsid w:val="00AF685E"/>
    <w:rsid w:val="00AF6FC9"/>
    <w:rsid w:val="00AF7976"/>
    <w:rsid w:val="00AF7BFE"/>
    <w:rsid w:val="00B00148"/>
    <w:rsid w:val="00B00FF8"/>
    <w:rsid w:val="00B01D3F"/>
    <w:rsid w:val="00B01F8A"/>
    <w:rsid w:val="00B02340"/>
    <w:rsid w:val="00B034AD"/>
    <w:rsid w:val="00B03EBF"/>
    <w:rsid w:val="00B045AD"/>
    <w:rsid w:val="00B061A9"/>
    <w:rsid w:val="00B073EB"/>
    <w:rsid w:val="00B111BA"/>
    <w:rsid w:val="00B114CA"/>
    <w:rsid w:val="00B11772"/>
    <w:rsid w:val="00B11FE0"/>
    <w:rsid w:val="00B12028"/>
    <w:rsid w:val="00B12C5D"/>
    <w:rsid w:val="00B12EDE"/>
    <w:rsid w:val="00B13721"/>
    <w:rsid w:val="00B1629A"/>
    <w:rsid w:val="00B205F2"/>
    <w:rsid w:val="00B20746"/>
    <w:rsid w:val="00B20C73"/>
    <w:rsid w:val="00B21FD7"/>
    <w:rsid w:val="00B22CFE"/>
    <w:rsid w:val="00B23565"/>
    <w:rsid w:val="00B23D8D"/>
    <w:rsid w:val="00B25A46"/>
    <w:rsid w:val="00B25EA2"/>
    <w:rsid w:val="00B26DD0"/>
    <w:rsid w:val="00B27897"/>
    <w:rsid w:val="00B27FF7"/>
    <w:rsid w:val="00B304BF"/>
    <w:rsid w:val="00B30605"/>
    <w:rsid w:val="00B30DBD"/>
    <w:rsid w:val="00B3105E"/>
    <w:rsid w:val="00B31197"/>
    <w:rsid w:val="00B32F42"/>
    <w:rsid w:val="00B32FD6"/>
    <w:rsid w:val="00B34E86"/>
    <w:rsid w:val="00B41319"/>
    <w:rsid w:val="00B41865"/>
    <w:rsid w:val="00B422AA"/>
    <w:rsid w:val="00B42CC8"/>
    <w:rsid w:val="00B43954"/>
    <w:rsid w:val="00B46261"/>
    <w:rsid w:val="00B46477"/>
    <w:rsid w:val="00B4700E"/>
    <w:rsid w:val="00B476AB"/>
    <w:rsid w:val="00B510F0"/>
    <w:rsid w:val="00B515F3"/>
    <w:rsid w:val="00B5181E"/>
    <w:rsid w:val="00B51BCF"/>
    <w:rsid w:val="00B52F03"/>
    <w:rsid w:val="00B5300D"/>
    <w:rsid w:val="00B53BF1"/>
    <w:rsid w:val="00B53D16"/>
    <w:rsid w:val="00B555E7"/>
    <w:rsid w:val="00B56BCE"/>
    <w:rsid w:val="00B572C4"/>
    <w:rsid w:val="00B5734B"/>
    <w:rsid w:val="00B57EE9"/>
    <w:rsid w:val="00B60B40"/>
    <w:rsid w:val="00B6192F"/>
    <w:rsid w:val="00B62924"/>
    <w:rsid w:val="00B63C44"/>
    <w:rsid w:val="00B643A6"/>
    <w:rsid w:val="00B647F4"/>
    <w:rsid w:val="00B64B37"/>
    <w:rsid w:val="00B64E98"/>
    <w:rsid w:val="00B66A9F"/>
    <w:rsid w:val="00B66D1F"/>
    <w:rsid w:val="00B67173"/>
    <w:rsid w:val="00B674CC"/>
    <w:rsid w:val="00B72252"/>
    <w:rsid w:val="00B72430"/>
    <w:rsid w:val="00B7296F"/>
    <w:rsid w:val="00B732D7"/>
    <w:rsid w:val="00B73353"/>
    <w:rsid w:val="00B7378B"/>
    <w:rsid w:val="00B7393B"/>
    <w:rsid w:val="00B73B7E"/>
    <w:rsid w:val="00B741E8"/>
    <w:rsid w:val="00B75782"/>
    <w:rsid w:val="00B757DD"/>
    <w:rsid w:val="00B76444"/>
    <w:rsid w:val="00B767AE"/>
    <w:rsid w:val="00B76E6B"/>
    <w:rsid w:val="00B773F2"/>
    <w:rsid w:val="00B8027B"/>
    <w:rsid w:val="00B813F7"/>
    <w:rsid w:val="00B82868"/>
    <w:rsid w:val="00B82A05"/>
    <w:rsid w:val="00B83118"/>
    <w:rsid w:val="00B84B19"/>
    <w:rsid w:val="00B85DEF"/>
    <w:rsid w:val="00B8703A"/>
    <w:rsid w:val="00B87C24"/>
    <w:rsid w:val="00B9218A"/>
    <w:rsid w:val="00B92722"/>
    <w:rsid w:val="00B930D4"/>
    <w:rsid w:val="00B940AD"/>
    <w:rsid w:val="00B96414"/>
    <w:rsid w:val="00B9658A"/>
    <w:rsid w:val="00B97DB4"/>
    <w:rsid w:val="00BA0642"/>
    <w:rsid w:val="00BA10C0"/>
    <w:rsid w:val="00BA144D"/>
    <w:rsid w:val="00BA1898"/>
    <w:rsid w:val="00BA1E83"/>
    <w:rsid w:val="00BA1F07"/>
    <w:rsid w:val="00BA2724"/>
    <w:rsid w:val="00BA3006"/>
    <w:rsid w:val="00BA4048"/>
    <w:rsid w:val="00BA68DB"/>
    <w:rsid w:val="00BA6998"/>
    <w:rsid w:val="00BA756A"/>
    <w:rsid w:val="00BB0313"/>
    <w:rsid w:val="00BB10AC"/>
    <w:rsid w:val="00BB3FB5"/>
    <w:rsid w:val="00BB6A65"/>
    <w:rsid w:val="00BB6CD8"/>
    <w:rsid w:val="00BB7687"/>
    <w:rsid w:val="00BB7881"/>
    <w:rsid w:val="00BC18B8"/>
    <w:rsid w:val="00BC1CFF"/>
    <w:rsid w:val="00BC227A"/>
    <w:rsid w:val="00BC2468"/>
    <w:rsid w:val="00BC2859"/>
    <w:rsid w:val="00BC28F3"/>
    <w:rsid w:val="00BC2B9C"/>
    <w:rsid w:val="00BC345D"/>
    <w:rsid w:val="00BC3BC4"/>
    <w:rsid w:val="00BC3ED2"/>
    <w:rsid w:val="00BC48BD"/>
    <w:rsid w:val="00BC4E66"/>
    <w:rsid w:val="00BC6403"/>
    <w:rsid w:val="00BC76E4"/>
    <w:rsid w:val="00BD04AF"/>
    <w:rsid w:val="00BD0706"/>
    <w:rsid w:val="00BD0FC3"/>
    <w:rsid w:val="00BD2A97"/>
    <w:rsid w:val="00BD3EC2"/>
    <w:rsid w:val="00BD4CCC"/>
    <w:rsid w:val="00BD4D8B"/>
    <w:rsid w:val="00BD4FD6"/>
    <w:rsid w:val="00BD50C2"/>
    <w:rsid w:val="00BD53D5"/>
    <w:rsid w:val="00BD7122"/>
    <w:rsid w:val="00BD7525"/>
    <w:rsid w:val="00BD7B04"/>
    <w:rsid w:val="00BE0270"/>
    <w:rsid w:val="00BE07EC"/>
    <w:rsid w:val="00BE19E1"/>
    <w:rsid w:val="00BE279F"/>
    <w:rsid w:val="00BE34AA"/>
    <w:rsid w:val="00BE625E"/>
    <w:rsid w:val="00BE6863"/>
    <w:rsid w:val="00BE6CD4"/>
    <w:rsid w:val="00BE7BEE"/>
    <w:rsid w:val="00BF062B"/>
    <w:rsid w:val="00BF0B82"/>
    <w:rsid w:val="00BF146C"/>
    <w:rsid w:val="00BF2FCB"/>
    <w:rsid w:val="00BF3629"/>
    <w:rsid w:val="00BF3C76"/>
    <w:rsid w:val="00BF4678"/>
    <w:rsid w:val="00BF49AD"/>
    <w:rsid w:val="00BF514B"/>
    <w:rsid w:val="00BF63C3"/>
    <w:rsid w:val="00BF7205"/>
    <w:rsid w:val="00BF7D89"/>
    <w:rsid w:val="00C0127A"/>
    <w:rsid w:val="00C0272D"/>
    <w:rsid w:val="00C02CBE"/>
    <w:rsid w:val="00C03535"/>
    <w:rsid w:val="00C048D1"/>
    <w:rsid w:val="00C0495E"/>
    <w:rsid w:val="00C05B73"/>
    <w:rsid w:val="00C06745"/>
    <w:rsid w:val="00C069F3"/>
    <w:rsid w:val="00C077EE"/>
    <w:rsid w:val="00C10411"/>
    <w:rsid w:val="00C1060A"/>
    <w:rsid w:val="00C1087A"/>
    <w:rsid w:val="00C10E95"/>
    <w:rsid w:val="00C11284"/>
    <w:rsid w:val="00C12D10"/>
    <w:rsid w:val="00C1472D"/>
    <w:rsid w:val="00C1544A"/>
    <w:rsid w:val="00C155FB"/>
    <w:rsid w:val="00C215F5"/>
    <w:rsid w:val="00C2168F"/>
    <w:rsid w:val="00C21DF7"/>
    <w:rsid w:val="00C24C5D"/>
    <w:rsid w:val="00C252DB"/>
    <w:rsid w:val="00C2577D"/>
    <w:rsid w:val="00C26B9D"/>
    <w:rsid w:val="00C27437"/>
    <w:rsid w:val="00C2776D"/>
    <w:rsid w:val="00C278AC"/>
    <w:rsid w:val="00C30448"/>
    <w:rsid w:val="00C3054D"/>
    <w:rsid w:val="00C31C5A"/>
    <w:rsid w:val="00C32A29"/>
    <w:rsid w:val="00C33481"/>
    <w:rsid w:val="00C350FB"/>
    <w:rsid w:val="00C351A0"/>
    <w:rsid w:val="00C357DA"/>
    <w:rsid w:val="00C35B4C"/>
    <w:rsid w:val="00C374EE"/>
    <w:rsid w:val="00C37E42"/>
    <w:rsid w:val="00C4129F"/>
    <w:rsid w:val="00C41479"/>
    <w:rsid w:val="00C41BF1"/>
    <w:rsid w:val="00C41C9D"/>
    <w:rsid w:val="00C424A1"/>
    <w:rsid w:val="00C42786"/>
    <w:rsid w:val="00C43769"/>
    <w:rsid w:val="00C43B56"/>
    <w:rsid w:val="00C445AD"/>
    <w:rsid w:val="00C44A0D"/>
    <w:rsid w:val="00C44F72"/>
    <w:rsid w:val="00C457D9"/>
    <w:rsid w:val="00C45B5A"/>
    <w:rsid w:val="00C46F1F"/>
    <w:rsid w:val="00C4772A"/>
    <w:rsid w:val="00C5037B"/>
    <w:rsid w:val="00C504CB"/>
    <w:rsid w:val="00C50ED0"/>
    <w:rsid w:val="00C50F54"/>
    <w:rsid w:val="00C51DD5"/>
    <w:rsid w:val="00C52655"/>
    <w:rsid w:val="00C52E1E"/>
    <w:rsid w:val="00C53AC7"/>
    <w:rsid w:val="00C53B45"/>
    <w:rsid w:val="00C551AA"/>
    <w:rsid w:val="00C56085"/>
    <w:rsid w:val="00C560C3"/>
    <w:rsid w:val="00C56B60"/>
    <w:rsid w:val="00C571D6"/>
    <w:rsid w:val="00C57E36"/>
    <w:rsid w:val="00C620D8"/>
    <w:rsid w:val="00C623B9"/>
    <w:rsid w:val="00C624CD"/>
    <w:rsid w:val="00C62D56"/>
    <w:rsid w:val="00C63427"/>
    <w:rsid w:val="00C6363B"/>
    <w:rsid w:val="00C63A7E"/>
    <w:rsid w:val="00C63AB7"/>
    <w:rsid w:val="00C63BC1"/>
    <w:rsid w:val="00C63C70"/>
    <w:rsid w:val="00C6466F"/>
    <w:rsid w:val="00C64C4D"/>
    <w:rsid w:val="00C650CE"/>
    <w:rsid w:val="00C6580F"/>
    <w:rsid w:val="00C65972"/>
    <w:rsid w:val="00C66323"/>
    <w:rsid w:val="00C677F9"/>
    <w:rsid w:val="00C67B98"/>
    <w:rsid w:val="00C67E09"/>
    <w:rsid w:val="00C67EB0"/>
    <w:rsid w:val="00C7032C"/>
    <w:rsid w:val="00C7038D"/>
    <w:rsid w:val="00C716FB"/>
    <w:rsid w:val="00C71903"/>
    <w:rsid w:val="00C720F9"/>
    <w:rsid w:val="00C72426"/>
    <w:rsid w:val="00C72589"/>
    <w:rsid w:val="00C73398"/>
    <w:rsid w:val="00C74521"/>
    <w:rsid w:val="00C747EC"/>
    <w:rsid w:val="00C7483A"/>
    <w:rsid w:val="00C755CD"/>
    <w:rsid w:val="00C756E8"/>
    <w:rsid w:val="00C75823"/>
    <w:rsid w:val="00C759DF"/>
    <w:rsid w:val="00C80824"/>
    <w:rsid w:val="00C81408"/>
    <w:rsid w:val="00C81A39"/>
    <w:rsid w:val="00C830E9"/>
    <w:rsid w:val="00C83AA7"/>
    <w:rsid w:val="00C84091"/>
    <w:rsid w:val="00C84A3C"/>
    <w:rsid w:val="00C8535E"/>
    <w:rsid w:val="00C85A74"/>
    <w:rsid w:val="00C85F35"/>
    <w:rsid w:val="00C863E3"/>
    <w:rsid w:val="00C86998"/>
    <w:rsid w:val="00C872AD"/>
    <w:rsid w:val="00C87657"/>
    <w:rsid w:val="00C87DE7"/>
    <w:rsid w:val="00C9082E"/>
    <w:rsid w:val="00C90981"/>
    <w:rsid w:val="00C91576"/>
    <w:rsid w:val="00C91621"/>
    <w:rsid w:val="00C92D07"/>
    <w:rsid w:val="00C93128"/>
    <w:rsid w:val="00C93136"/>
    <w:rsid w:val="00C938E1"/>
    <w:rsid w:val="00C93ACA"/>
    <w:rsid w:val="00C93C4B"/>
    <w:rsid w:val="00C946CE"/>
    <w:rsid w:val="00C949A5"/>
    <w:rsid w:val="00C9513D"/>
    <w:rsid w:val="00C958AA"/>
    <w:rsid w:val="00C95AC9"/>
    <w:rsid w:val="00C96383"/>
    <w:rsid w:val="00C9638C"/>
    <w:rsid w:val="00C963D4"/>
    <w:rsid w:val="00C96DB5"/>
    <w:rsid w:val="00C97840"/>
    <w:rsid w:val="00C97A88"/>
    <w:rsid w:val="00CA0D65"/>
    <w:rsid w:val="00CA118C"/>
    <w:rsid w:val="00CA16FC"/>
    <w:rsid w:val="00CA2451"/>
    <w:rsid w:val="00CA264A"/>
    <w:rsid w:val="00CA286F"/>
    <w:rsid w:val="00CA2ECC"/>
    <w:rsid w:val="00CA396C"/>
    <w:rsid w:val="00CA3CC6"/>
    <w:rsid w:val="00CA4354"/>
    <w:rsid w:val="00CA4C79"/>
    <w:rsid w:val="00CA50E2"/>
    <w:rsid w:val="00CA59F0"/>
    <w:rsid w:val="00CA6690"/>
    <w:rsid w:val="00CA6A72"/>
    <w:rsid w:val="00CA7679"/>
    <w:rsid w:val="00CB03D7"/>
    <w:rsid w:val="00CB0470"/>
    <w:rsid w:val="00CB13EB"/>
    <w:rsid w:val="00CB1474"/>
    <w:rsid w:val="00CB27C4"/>
    <w:rsid w:val="00CB2951"/>
    <w:rsid w:val="00CB38A5"/>
    <w:rsid w:val="00CB4F0F"/>
    <w:rsid w:val="00CB52D8"/>
    <w:rsid w:val="00CB53D6"/>
    <w:rsid w:val="00CB5B2B"/>
    <w:rsid w:val="00CB5C63"/>
    <w:rsid w:val="00CB5E55"/>
    <w:rsid w:val="00CB5E58"/>
    <w:rsid w:val="00CB7826"/>
    <w:rsid w:val="00CC0272"/>
    <w:rsid w:val="00CC107E"/>
    <w:rsid w:val="00CC10FA"/>
    <w:rsid w:val="00CC2285"/>
    <w:rsid w:val="00CC3822"/>
    <w:rsid w:val="00CC4560"/>
    <w:rsid w:val="00CC5405"/>
    <w:rsid w:val="00CC6795"/>
    <w:rsid w:val="00CC757A"/>
    <w:rsid w:val="00CC76E8"/>
    <w:rsid w:val="00CC7862"/>
    <w:rsid w:val="00CC7EF6"/>
    <w:rsid w:val="00CD0077"/>
    <w:rsid w:val="00CD0227"/>
    <w:rsid w:val="00CD0E9F"/>
    <w:rsid w:val="00CD13BE"/>
    <w:rsid w:val="00CD1602"/>
    <w:rsid w:val="00CD2A70"/>
    <w:rsid w:val="00CD2EFF"/>
    <w:rsid w:val="00CD34E0"/>
    <w:rsid w:val="00CD381F"/>
    <w:rsid w:val="00CD43EC"/>
    <w:rsid w:val="00CD49CB"/>
    <w:rsid w:val="00CD4E98"/>
    <w:rsid w:val="00CD53B4"/>
    <w:rsid w:val="00CD556B"/>
    <w:rsid w:val="00CD6402"/>
    <w:rsid w:val="00CD6C1F"/>
    <w:rsid w:val="00CD7007"/>
    <w:rsid w:val="00CD73C6"/>
    <w:rsid w:val="00CD7576"/>
    <w:rsid w:val="00CE0891"/>
    <w:rsid w:val="00CE2587"/>
    <w:rsid w:val="00CE3960"/>
    <w:rsid w:val="00CE3BFA"/>
    <w:rsid w:val="00CE6A4A"/>
    <w:rsid w:val="00CE7A54"/>
    <w:rsid w:val="00CE7F64"/>
    <w:rsid w:val="00CF0439"/>
    <w:rsid w:val="00CF0ED0"/>
    <w:rsid w:val="00CF1029"/>
    <w:rsid w:val="00CF1B32"/>
    <w:rsid w:val="00CF1D37"/>
    <w:rsid w:val="00CF23CD"/>
    <w:rsid w:val="00CF2ED8"/>
    <w:rsid w:val="00CF2F0E"/>
    <w:rsid w:val="00CF307F"/>
    <w:rsid w:val="00CF3556"/>
    <w:rsid w:val="00CF3B43"/>
    <w:rsid w:val="00CF3D7F"/>
    <w:rsid w:val="00CF559C"/>
    <w:rsid w:val="00CF577F"/>
    <w:rsid w:val="00CF5786"/>
    <w:rsid w:val="00CF5A03"/>
    <w:rsid w:val="00CF6643"/>
    <w:rsid w:val="00CF6C9D"/>
    <w:rsid w:val="00CF7338"/>
    <w:rsid w:val="00D00E9F"/>
    <w:rsid w:val="00D00F42"/>
    <w:rsid w:val="00D01534"/>
    <w:rsid w:val="00D01705"/>
    <w:rsid w:val="00D019C3"/>
    <w:rsid w:val="00D01A1E"/>
    <w:rsid w:val="00D03A03"/>
    <w:rsid w:val="00D03D7C"/>
    <w:rsid w:val="00D040BE"/>
    <w:rsid w:val="00D04FD0"/>
    <w:rsid w:val="00D057D8"/>
    <w:rsid w:val="00D06F3E"/>
    <w:rsid w:val="00D072A0"/>
    <w:rsid w:val="00D10A93"/>
    <w:rsid w:val="00D10B1A"/>
    <w:rsid w:val="00D11953"/>
    <w:rsid w:val="00D1237E"/>
    <w:rsid w:val="00D1291B"/>
    <w:rsid w:val="00D131F5"/>
    <w:rsid w:val="00D1393A"/>
    <w:rsid w:val="00D14975"/>
    <w:rsid w:val="00D14BC4"/>
    <w:rsid w:val="00D14D4A"/>
    <w:rsid w:val="00D15421"/>
    <w:rsid w:val="00D17234"/>
    <w:rsid w:val="00D173B2"/>
    <w:rsid w:val="00D17C69"/>
    <w:rsid w:val="00D20D96"/>
    <w:rsid w:val="00D215B1"/>
    <w:rsid w:val="00D22066"/>
    <w:rsid w:val="00D227FA"/>
    <w:rsid w:val="00D2495C"/>
    <w:rsid w:val="00D24D93"/>
    <w:rsid w:val="00D26E08"/>
    <w:rsid w:val="00D2719C"/>
    <w:rsid w:val="00D30600"/>
    <w:rsid w:val="00D30A6D"/>
    <w:rsid w:val="00D31082"/>
    <w:rsid w:val="00D328D7"/>
    <w:rsid w:val="00D32C67"/>
    <w:rsid w:val="00D349B6"/>
    <w:rsid w:val="00D357FA"/>
    <w:rsid w:val="00D35AA5"/>
    <w:rsid w:val="00D35B32"/>
    <w:rsid w:val="00D362DA"/>
    <w:rsid w:val="00D37847"/>
    <w:rsid w:val="00D40B7A"/>
    <w:rsid w:val="00D42A15"/>
    <w:rsid w:val="00D42A8F"/>
    <w:rsid w:val="00D42BB1"/>
    <w:rsid w:val="00D44315"/>
    <w:rsid w:val="00D4462D"/>
    <w:rsid w:val="00D44C92"/>
    <w:rsid w:val="00D44E4A"/>
    <w:rsid w:val="00D45386"/>
    <w:rsid w:val="00D4594C"/>
    <w:rsid w:val="00D471B6"/>
    <w:rsid w:val="00D47722"/>
    <w:rsid w:val="00D5010A"/>
    <w:rsid w:val="00D50620"/>
    <w:rsid w:val="00D51FEF"/>
    <w:rsid w:val="00D52B9A"/>
    <w:rsid w:val="00D52E5E"/>
    <w:rsid w:val="00D5333B"/>
    <w:rsid w:val="00D5487A"/>
    <w:rsid w:val="00D55EA6"/>
    <w:rsid w:val="00D56830"/>
    <w:rsid w:val="00D56AD0"/>
    <w:rsid w:val="00D57C9A"/>
    <w:rsid w:val="00D57F2D"/>
    <w:rsid w:val="00D60694"/>
    <w:rsid w:val="00D60A8F"/>
    <w:rsid w:val="00D611CE"/>
    <w:rsid w:val="00D62294"/>
    <w:rsid w:val="00D63C5A"/>
    <w:rsid w:val="00D640D3"/>
    <w:rsid w:val="00D651E1"/>
    <w:rsid w:val="00D65958"/>
    <w:rsid w:val="00D66290"/>
    <w:rsid w:val="00D67B1A"/>
    <w:rsid w:val="00D701ED"/>
    <w:rsid w:val="00D705F1"/>
    <w:rsid w:val="00D71A57"/>
    <w:rsid w:val="00D71F9E"/>
    <w:rsid w:val="00D72FD9"/>
    <w:rsid w:val="00D739DB"/>
    <w:rsid w:val="00D74388"/>
    <w:rsid w:val="00D752DC"/>
    <w:rsid w:val="00D756E5"/>
    <w:rsid w:val="00D75919"/>
    <w:rsid w:val="00D75E2B"/>
    <w:rsid w:val="00D76330"/>
    <w:rsid w:val="00D76C7F"/>
    <w:rsid w:val="00D77441"/>
    <w:rsid w:val="00D77F07"/>
    <w:rsid w:val="00D809A1"/>
    <w:rsid w:val="00D810E3"/>
    <w:rsid w:val="00D81647"/>
    <w:rsid w:val="00D81BC1"/>
    <w:rsid w:val="00D81D7E"/>
    <w:rsid w:val="00D82BF6"/>
    <w:rsid w:val="00D837E5"/>
    <w:rsid w:val="00D84007"/>
    <w:rsid w:val="00D842DE"/>
    <w:rsid w:val="00D85A28"/>
    <w:rsid w:val="00D8640F"/>
    <w:rsid w:val="00D8738D"/>
    <w:rsid w:val="00D879FB"/>
    <w:rsid w:val="00D87B72"/>
    <w:rsid w:val="00D87CD0"/>
    <w:rsid w:val="00D87DFD"/>
    <w:rsid w:val="00D904C6"/>
    <w:rsid w:val="00D9184D"/>
    <w:rsid w:val="00D92CE6"/>
    <w:rsid w:val="00D92D85"/>
    <w:rsid w:val="00D9358A"/>
    <w:rsid w:val="00D960E0"/>
    <w:rsid w:val="00DA3E4D"/>
    <w:rsid w:val="00DA4FAA"/>
    <w:rsid w:val="00DA5085"/>
    <w:rsid w:val="00DA5520"/>
    <w:rsid w:val="00DA780E"/>
    <w:rsid w:val="00DB119B"/>
    <w:rsid w:val="00DB1517"/>
    <w:rsid w:val="00DB2055"/>
    <w:rsid w:val="00DB2264"/>
    <w:rsid w:val="00DB241B"/>
    <w:rsid w:val="00DB4CEA"/>
    <w:rsid w:val="00DB5B57"/>
    <w:rsid w:val="00DB6F5E"/>
    <w:rsid w:val="00DB752C"/>
    <w:rsid w:val="00DB7645"/>
    <w:rsid w:val="00DB76CD"/>
    <w:rsid w:val="00DB79E4"/>
    <w:rsid w:val="00DC166F"/>
    <w:rsid w:val="00DC481D"/>
    <w:rsid w:val="00DC4B5F"/>
    <w:rsid w:val="00DC5040"/>
    <w:rsid w:val="00DC5FF0"/>
    <w:rsid w:val="00DC613B"/>
    <w:rsid w:val="00DC620D"/>
    <w:rsid w:val="00DC6D9C"/>
    <w:rsid w:val="00DC7219"/>
    <w:rsid w:val="00DD0A11"/>
    <w:rsid w:val="00DD0EC2"/>
    <w:rsid w:val="00DD1850"/>
    <w:rsid w:val="00DD1D9A"/>
    <w:rsid w:val="00DD1FBA"/>
    <w:rsid w:val="00DD3AD0"/>
    <w:rsid w:val="00DD4177"/>
    <w:rsid w:val="00DD4265"/>
    <w:rsid w:val="00DD59D8"/>
    <w:rsid w:val="00DD76FD"/>
    <w:rsid w:val="00DE01FC"/>
    <w:rsid w:val="00DE0D9E"/>
    <w:rsid w:val="00DE1528"/>
    <w:rsid w:val="00DE2779"/>
    <w:rsid w:val="00DE2904"/>
    <w:rsid w:val="00DE45EA"/>
    <w:rsid w:val="00DE4E51"/>
    <w:rsid w:val="00DE4F65"/>
    <w:rsid w:val="00DE5476"/>
    <w:rsid w:val="00DE6D51"/>
    <w:rsid w:val="00DE7EA7"/>
    <w:rsid w:val="00DF03C5"/>
    <w:rsid w:val="00DF25FA"/>
    <w:rsid w:val="00DF4CAE"/>
    <w:rsid w:val="00DF554B"/>
    <w:rsid w:val="00DF558D"/>
    <w:rsid w:val="00DF6151"/>
    <w:rsid w:val="00DF6A49"/>
    <w:rsid w:val="00DF71C8"/>
    <w:rsid w:val="00DF76C5"/>
    <w:rsid w:val="00E0153B"/>
    <w:rsid w:val="00E02462"/>
    <w:rsid w:val="00E03034"/>
    <w:rsid w:val="00E036D5"/>
    <w:rsid w:val="00E048B0"/>
    <w:rsid w:val="00E04C8A"/>
    <w:rsid w:val="00E064E1"/>
    <w:rsid w:val="00E079A4"/>
    <w:rsid w:val="00E07CA7"/>
    <w:rsid w:val="00E11BC8"/>
    <w:rsid w:val="00E12568"/>
    <w:rsid w:val="00E12FC5"/>
    <w:rsid w:val="00E13150"/>
    <w:rsid w:val="00E1483F"/>
    <w:rsid w:val="00E1491E"/>
    <w:rsid w:val="00E14EEC"/>
    <w:rsid w:val="00E155B0"/>
    <w:rsid w:val="00E158E8"/>
    <w:rsid w:val="00E16111"/>
    <w:rsid w:val="00E164E0"/>
    <w:rsid w:val="00E1770C"/>
    <w:rsid w:val="00E20476"/>
    <w:rsid w:val="00E207FD"/>
    <w:rsid w:val="00E209BF"/>
    <w:rsid w:val="00E20FC5"/>
    <w:rsid w:val="00E2272B"/>
    <w:rsid w:val="00E2375A"/>
    <w:rsid w:val="00E237D4"/>
    <w:rsid w:val="00E23832"/>
    <w:rsid w:val="00E23FB5"/>
    <w:rsid w:val="00E249FD"/>
    <w:rsid w:val="00E24AF0"/>
    <w:rsid w:val="00E3060E"/>
    <w:rsid w:val="00E3141C"/>
    <w:rsid w:val="00E31A1F"/>
    <w:rsid w:val="00E32ED4"/>
    <w:rsid w:val="00E33AC0"/>
    <w:rsid w:val="00E3449C"/>
    <w:rsid w:val="00E35FCB"/>
    <w:rsid w:val="00E372C2"/>
    <w:rsid w:val="00E40075"/>
    <w:rsid w:val="00E403BE"/>
    <w:rsid w:val="00E41531"/>
    <w:rsid w:val="00E4314C"/>
    <w:rsid w:val="00E43A72"/>
    <w:rsid w:val="00E44472"/>
    <w:rsid w:val="00E446AE"/>
    <w:rsid w:val="00E46347"/>
    <w:rsid w:val="00E47FB5"/>
    <w:rsid w:val="00E50B2B"/>
    <w:rsid w:val="00E517F0"/>
    <w:rsid w:val="00E5239B"/>
    <w:rsid w:val="00E52FE7"/>
    <w:rsid w:val="00E53B5F"/>
    <w:rsid w:val="00E53EA7"/>
    <w:rsid w:val="00E546DC"/>
    <w:rsid w:val="00E54F23"/>
    <w:rsid w:val="00E5633F"/>
    <w:rsid w:val="00E571CA"/>
    <w:rsid w:val="00E5794A"/>
    <w:rsid w:val="00E57B82"/>
    <w:rsid w:val="00E60938"/>
    <w:rsid w:val="00E610BA"/>
    <w:rsid w:val="00E615BE"/>
    <w:rsid w:val="00E62AA4"/>
    <w:rsid w:val="00E62BFF"/>
    <w:rsid w:val="00E63164"/>
    <w:rsid w:val="00E634C0"/>
    <w:rsid w:val="00E64CEE"/>
    <w:rsid w:val="00E65EE3"/>
    <w:rsid w:val="00E671B2"/>
    <w:rsid w:val="00E67DC1"/>
    <w:rsid w:val="00E67E04"/>
    <w:rsid w:val="00E71360"/>
    <w:rsid w:val="00E71865"/>
    <w:rsid w:val="00E726F9"/>
    <w:rsid w:val="00E73C4D"/>
    <w:rsid w:val="00E74151"/>
    <w:rsid w:val="00E746EA"/>
    <w:rsid w:val="00E747E3"/>
    <w:rsid w:val="00E7480F"/>
    <w:rsid w:val="00E80028"/>
    <w:rsid w:val="00E80B34"/>
    <w:rsid w:val="00E81425"/>
    <w:rsid w:val="00E822A8"/>
    <w:rsid w:val="00E82706"/>
    <w:rsid w:val="00E83CFE"/>
    <w:rsid w:val="00E84135"/>
    <w:rsid w:val="00E855EE"/>
    <w:rsid w:val="00E85933"/>
    <w:rsid w:val="00E867BA"/>
    <w:rsid w:val="00E8683F"/>
    <w:rsid w:val="00E868FE"/>
    <w:rsid w:val="00E86929"/>
    <w:rsid w:val="00E879DF"/>
    <w:rsid w:val="00E903E0"/>
    <w:rsid w:val="00E90415"/>
    <w:rsid w:val="00E910FE"/>
    <w:rsid w:val="00E91323"/>
    <w:rsid w:val="00E91891"/>
    <w:rsid w:val="00E92043"/>
    <w:rsid w:val="00E93656"/>
    <w:rsid w:val="00E93A40"/>
    <w:rsid w:val="00E93B0B"/>
    <w:rsid w:val="00E94E05"/>
    <w:rsid w:val="00E94E18"/>
    <w:rsid w:val="00E953C8"/>
    <w:rsid w:val="00E95D9D"/>
    <w:rsid w:val="00E960ED"/>
    <w:rsid w:val="00E9746A"/>
    <w:rsid w:val="00E97A74"/>
    <w:rsid w:val="00EA0951"/>
    <w:rsid w:val="00EA115E"/>
    <w:rsid w:val="00EA1387"/>
    <w:rsid w:val="00EA147A"/>
    <w:rsid w:val="00EA258B"/>
    <w:rsid w:val="00EA2A79"/>
    <w:rsid w:val="00EA4407"/>
    <w:rsid w:val="00EA4AB9"/>
    <w:rsid w:val="00EA4E2C"/>
    <w:rsid w:val="00EA4FFB"/>
    <w:rsid w:val="00EA5FA3"/>
    <w:rsid w:val="00EA6152"/>
    <w:rsid w:val="00EA6B20"/>
    <w:rsid w:val="00EA72B1"/>
    <w:rsid w:val="00EA7817"/>
    <w:rsid w:val="00EB0A24"/>
    <w:rsid w:val="00EB0FDA"/>
    <w:rsid w:val="00EB10F6"/>
    <w:rsid w:val="00EB1843"/>
    <w:rsid w:val="00EB1EC4"/>
    <w:rsid w:val="00EB2243"/>
    <w:rsid w:val="00EB27BC"/>
    <w:rsid w:val="00EB27D5"/>
    <w:rsid w:val="00EB483D"/>
    <w:rsid w:val="00EB49A4"/>
    <w:rsid w:val="00EB4C23"/>
    <w:rsid w:val="00EB52E1"/>
    <w:rsid w:val="00EB60FC"/>
    <w:rsid w:val="00EB6FC4"/>
    <w:rsid w:val="00EB7438"/>
    <w:rsid w:val="00EB7815"/>
    <w:rsid w:val="00EB7B05"/>
    <w:rsid w:val="00EC0C37"/>
    <w:rsid w:val="00EC1B22"/>
    <w:rsid w:val="00EC1BB6"/>
    <w:rsid w:val="00EC1CD1"/>
    <w:rsid w:val="00EC1CD5"/>
    <w:rsid w:val="00EC2266"/>
    <w:rsid w:val="00EC28B3"/>
    <w:rsid w:val="00EC2E07"/>
    <w:rsid w:val="00EC32FC"/>
    <w:rsid w:val="00EC4BE3"/>
    <w:rsid w:val="00EC6105"/>
    <w:rsid w:val="00EC6A90"/>
    <w:rsid w:val="00ED1172"/>
    <w:rsid w:val="00ED28CF"/>
    <w:rsid w:val="00ED2FCF"/>
    <w:rsid w:val="00ED5348"/>
    <w:rsid w:val="00ED5B0C"/>
    <w:rsid w:val="00ED7121"/>
    <w:rsid w:val="00ED74E8"/>
    <w:rsid w:val="00EE0973"/>
    <w:rsid w:val="00EE3411"/>
    <w:rsid w:val="00EE3BBB"/>
    <w:rsid w:val="00EE49F3"/>
    <w:rsid w:val="00EE53A4"/>
    <w:rsid w:val="00EE6C9A"/>
    <w:rsid w:val="00EE75F3"/>
    <w:rsid w:val="00EE768D"/>
    <w:rsid w:val="00EE77ED"/>
    <w:rsid w:val="00EF08D1"/>
    <w:rsid w:val="00EF0AA0"/>
    <w:rsid w:val="00EF1441"/>
    <w:rsid w:val="00EF42F2"/>
    <w:rsid w:val="00EF628F"/>
    <w:rsid w:val="00EF6695"/>
    <w:rsid w:val="00EF6A03"/>
    <w:rsid w:val="00EF6DFA"/>
    <w:rsid w:val="00EF7267"/>
    <w:rsid w:val="00EF755D"/>
    <w:rsid w:val="00F001DD"/>
    <w:rsid w:val="00F006E6"/>
    <w:rsid w:val="00F00A74"/>
    <w:rsid w:val="00F00D47"/>
    <w:rsid w:val="00F00D74"/>
    <w:rsid w:val="00F00FC2"/>
    <w:rsid w:val="00F01BE0"/>
    <w:rsid w:val="00F02EB7"/>
    <w:rsid w:val="00F048AE"/>
    <w:rsid w:val="00F04D73"/>
    <w:rsid w:val="00F0564F"/>
    <w:rsid w:val="00F05D7B"/>
    <w:rsid w:val="00F05EC1"/>
    <w:rsid w:val="00F10008"/>
    <w:rsid w:val="00F10978"/>
    <w:rsid w:val="00F10C7A"/>
    <w:rsid w:val="00F1134B"/>
    <w:rsid w:val="00F1227D"/>
    <w:rsid w:val="00F13B63"/>
    <w:rsid w:val="00F15AFC"/>
    <w:rsid w:val="00F15CF4"/>
    <w:rsid w:val="00F16654"/>
    <w:rsid w:val="00F1669D"/>
    <w:rsid w:val="00F1680C"/>
    <w:rsid w:val="00F17727"/>
    <w:rsid w:val="00F20166"/>
    <w:rsid w:val="00F20C2C"/>
    <w:rsid w:val="00F20F2C"/>
    <w:rsid w:val="00F2274F"/>
    <w:rsid w:val="00F22E18"/>
    <w:rsid w:val="00F23FB3"/>
    <w:rsid w:val="00F24AB1"/>
    <w:rsid w:val="00F25054"/>
    <w:rsid w:val="00F253EF"/>
    <w:rsid w:val="00F254C7"/>
    <w:rsid w:val="00F25EBB"/>
    <w:rsid w:val="00F26867"/>
    <w:rsid w:val="00F268D0"/>
    <w:rsid w:val="00F26D58"/>
    <w:rsid w:val="00F27978"/>
    <w:rsid w:val="00F27E9E"/>
    <w:rsid w:val="00F30B33"/>
    <w:rsid w:val="00F314E7"/>
    <w:rsid w:val="00F31D47"/>
    <w:rsid w:val="00F32C3E"/>
    <w:rsid w:val="00F33191"/>
    <w:rsid w:val="00F33DC7"/>
    <w:rsid w:val="00F340DF"/>
    <w:rsid w:val="00F34136"/>
    <w:rsid w:val="00F34196"/>
    <w:rsid w:val="00F342EA"/>
    <w:rsid w:val="00F3516C"/>
    <w:rsid w:val="00F36C9B"/>
    <w:rsid w:val="00F36CBE"/>
    <w:rsid w:val="00F36D6F"/>
    <w:rsid w:val="00F37411"/>
    <w:rsid w:val="00F40075"/>
    <w:rsid w:val="00F41A71"/>
    <w:rsid w:val="00F4216A"/>
    <w:rsid w:val="00F4223C"/>
    <w:rsid w:val="00F4247C"/>
    <w:rsid w:val="00F4257D"/>
    <w:rsid w:val="00F429C0"/>
    <w:rsid w:val="00F42CAF"/>
    <w:rsid w:val="00F43B2A"/>
    <w:rsid w:val="00F449DF"/>
    <w:rsid w:val="00F44C6D"/>
    <w:rsid w:val="00F451B9"/>
    <w:rsid w:val="00F45B3C"/>
    <w:rsid w:val="00F45C47"/>
    <w:rsid w:val="00F46337"/>
    <w:rsid w:val="00F467C2"/>
    <w:rsid w:val="00F46FC8"/>
    <w:rsid w:val="00F478B7"/>
    <w:rsid w:val="00F47DB4"/>
    <w:rsid w:val="00F50909"/>
    <w:rsid w:val="00F50CAA"/>
    <w:rsid w:val="00F50D81"/>
    <w:rsid w:val="00F5225B"/>
    <w:rsid w:val="00F52615"/>
    <w:rsid w:val="00F5274E"/>
    <w:rsid w:val="00F52843"/>
    <w:rsid w:val="00F530FC"/>
    <w:rsid w:val="00F5364E"/>
    <w:rsid w:val="00F53CF3"/>
    <w:rsid w:val="00F53E70"/>
    <w:rsid w:val="00F54E35"/>
    <w:rsid w:val="00F54EB7"/>
    <w:rsid w:val="00F55C62"/>
    <w:rsid w:val="00F56F3B"/>
    <w:rsid w:val="00F56FA7"/>
    <w:rsid w:val="00F572B4"/>
    <w:rsid w:val="00F60B1E"/>
    <w:rsid w:val="00F61131"/>
    <w:rsid w:val="00F61F57"/>
    <w:rsid w:val="00F63029"/>
    <w:rsid w:val="00F63618"/>
    <w:rsid w:val="00F63C00"/>
    <w:rsid w:val="00F64E60"/>
    <w:rsid w:val="00F650C1"/>
    <w:rsid w:val="00F65E95"/>
    <w:rsid w:val="00F66ADE"/>
    <w:rsid w:val="00F671D5"/>
    <w:rsid w:val="00F70167"/>
    <w:rsid w:val="00F708B2"/>
    <w:rsid w:val="00F72A02"/>
    <w:rsid w:val="00F732AF"/>
    <w:rsid w:val="00F735E3"/>
    <w:rsid w:val="00F74319"/>
    <w:rsid w:val="00F758BE"/>
    <w:rsid w:val="00F76F39"/>
    <w:rsid w:val="00F77204"/>
    <w:rsid w:val="00F801DE"/>
    <w:rsid w:val="00F8101F"/>
    <w:rsid w:val="00F81F8F"/>
    <w:rsid w:val="00F82463"/>
    <w:rsid w:val="00F83C81"/>
    <w:rsid w:val="00F840E6"/>
    <w:rsid w:val="00F85AFC"/>
    <w:rsid w:val="00F86399"/>
    <w:rsid w:val="00F86F61"/>
    <w:rsid w:val="00F86FE4"/>
    <w:rsid w:val="00F876C6"/>
    <w:rsid w:val="00F9024A"/>
    <w:rsid w:val="00F91B23"/>
    <w:rsid w:val="00F9242D"/>
    <w:rsid w:val="00F9353E"/>
    <w:rsid w:val="00F93E0F"/>
    <w:rsid w:val="00F94221"/>
    <w:rsid w:val="00F945A3"/>
    <w:rsid w:val="00F9516A"/>
    <w:rsid w:val="00F95698"/>
    <w:rsid w:val="00F95FE1"/>
    <w:rsid w:val="00F965F5"/>
    <w:rsid w:val="00F96777"/>
    <w:rsid w:val="00F96C40"/>
    <w:rsid w:val="00F978F2"/>
    <w:rsid w:val="00F9790D"/>
    <w:rsid w:val="00F97E38"/>
    <w:rsid w:val="00FA0254"/>
    <w:rsid w:val="00FA1F05"/>
    <w:rsid w:val="00FA3322"/>
    <w:rsid w:val="00FA63DE"/>
    <w:rsid w:val="00FA6665"/>
    <w:rsid w:val="00FA7339"/>
    <w:rsid w:val="00FB03B4"/>
    <w:rsid w:val="00FB06C2"/>
    <w:rsid w:val="00FB0D3A"/>
    <w:rsid w:val="00FB22FE"/>
    <w:rsid w:val="00FB2771"/>
    <w:rsid w:val="00FB306F"/>
    <w:rsid w:val="00FB373E"/>
    <w:rsid w:val="00FB53B6"/>
    <w:rsid w:val="00FB55E4"/>
    <w:rsid w:val="00FB5FE4"/>
    <w:rsid w:val="00FB6776"/>
    <w:rsid w:val="00FC0749"/>
    <w:rsid w:val="00FC11C1"/>
    <w:rsid w:val="00FC1E75"/>
    <w:rsid w:val="00FC25F4"/>
    <w:rsid w:val="00FC3D48"/>
    <w:rsid w:val="00FC43C6"/>
    <w:rsid w:val="00FC500B"/>
    <w:rsid w:val="00FC5348"/>
    <w:rsid w:val="00FC5A16"/>
    <w:rsid w:val="00FC678A"/>
    <w:rsid w:val="00FC711D"/>
    <w:rsid w:val="00FC75AF"/>
    <w:rsid w:val="00FD023D"/>
    <w:rsid w:val="00FD053D"/>
    <w:rsid w:val="00FD1662"/>
    <w:rsid w:val="00FD198B"/>
    <w:rsid w:val="00FD1F27"/>
    <w:rsid w:val="00FD1FDC"/>
    <w:rsid w:val="00FD2C7F"/>
    <w:rsid w:val="00FD3CB3"/>
    <w:rsid w:val="00FD3E69"/>
    <w:rsid w:val="00FD4F49"/>
    <w:rsid w:val="00FD5A14"/>
    <w:rsid w:val="00FD705A"/>
    <w:rsid w:val="00FE022E"/>
    <w:rsid w:val="00FE03D9"/>
    <w:rsid w:val="00FE0EC9"/>
    <w:rsid w:val="00FE2413"/>
    <w:rsid w:val="00FE2DB3"/>
    <w:rsid w:val="00FE3154"/>
    <w:rsid w:val="00FE65F7"/>
    <w:rsid w:val="00FE790E"/>
    <w:rsid w:val="00FE7A8C"/>
    <w:rsid w:val="00FE7B43"/>
    <w:rsid w:val="00FF1E50"/>
    <w:rsid w:val="00FF21D1"/>
    <w:rsid w:val="00FF2382"/>
    <w:rsid w:val="00FF2705"/>
    <w:rsid w:val="00FF3A54"/>
    <w:rsid w:val="00FF4915"/>
    <w:rsid w:val="00FF4C36"/>
    <w:rsid w:val="00FF54AE"/>
    <w:rsid w:val="00FF58CC"/>
    <w:rsid w:val="00FF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10D3BC"/>
  <w15:docId w15:val="{D2D5631A-F634-46CE-AE5F-4237A6BB5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BB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qFormat/>
    <w:rsid w:val="00451D8C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51D8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51D8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51D8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51D8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51D8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51D8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51D8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451D8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451D8C"/>
    <w:rPr>
      <w:sz w:val="22"/>
      <w:szCs w:val="22"/>
    </w:rPr>
  </w:style>
  <w:style w:type="character" w:customStyle="1" w:styleId="CaptionChar">
    <w:name w:val="Caption Char"/>
    <w:link w:val="Caption"/>
    <w:rsid w:val="00451D8C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51D8C"/>
    <w:rPr>
      <w:sz w:val="22"/>
      <w:szCs w:val="22"/>
    </w:rPr>
  </w:style>
  <w:style w:type="character" w:customStyle="1" w:styleId="DocumentMapChar">
    <w:name w:val="Document Map Char"/>
    <w:link w:val="DocumentMap"/>
    <w:rsid w:val="00451D8C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51D8C"/>
  </w:style>
  <w:style w:type="character" w:customStyle="1" w:styleId="CommentSubjectChar">
    <w:name w:val="Comment Subject Char"/>
    <w:link w:val="CommentSubject"/>
    <w:rsid w:val="00451D8C"/>
    <w:rPr>
      <w:b/>
      <w:bCs/>
    </w:rPr>
  </w:style>
  <w:style w:type="character" w:styleId="Hyperlink">
    <w:name w:val="Hyperlink"/>
    <w:uiPriority w:val="99"/>
    <w:rsid w:val="00451D8C"/>
    <w:rPr>
      <w:color w:val="0000FF"/>
      <w:u w:val="single"/>
    </w:rPr>
  </w:style>
  <w:style w:type="character" w:styleId="FootnoteReference">
    <w:name w:val="footnote reference"/>
    <w:rsid w:val="00451D8C"/>
    <w:rPr>
      <w:vertAlign w:val="superscript"/>
    </w:rPr>
  </w:style>
  <w:style w:type="character" w:styleId="CommentReference">
    <w:name w:val="annotation reference"/>
    <w:uiPriority w:val="99"/>
    <w:rsid w:val="00451D8C"/>
    <w:rPr>
      <w:sz w:val="16"/>
      <w:szCs w:val="16"/>
    </w:rPr>
  </w:style>
  <w:style w:type="character" w:styleId="FollowedHyperlink">
    <w:name w:val="FollowedHyperlink"/>
    <w:uiPriority w:val="99"/>
    <w:rsid w:val="00451D8C"/>
    <w:rPr>
      <w:color w:val="800080"/>
      <w:u w:val="single"/>
    </w:rPr>
  </w:style>
  <w:style w:type="paragraph" w:styleId="ListBullet">
    <w:name w:val="List Bullet"/>
    <w:basedOn w:val="List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451D8C"/>
  </w:style>
  <w:style w:type="paragraph" w:styleId="List">
    <w:name w:val="List"/>
    <w:basedOn w:val="Normal"/>
    <w:rsid w:val="00451D8C"/>
    <w:pPr>
      <w:ind w:left="360" w:hanging="360"/>
    </w:pPr>
  </w:style>
  <w:style w:type="paragraph" w:styleId="BodyText2">
    <w:name w:val="Body Text 2"/>
    <w:basedOn w:val="Normal"/>
    <w:rsid w:val="00451D8C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sid w:val="00451D8C"/>
    <w:rPr>
      <w:rFonts w:ascii="SimSu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51D8C"/>
    <w:pPr>
      <w:tabs>
        <w:tab w:val="center" w:pos="4680"/>
        <w:tab w:val="right" w:pos="9360"/>
      </w:tabs>
    </w:pPr>
  </w:style>
  <w:style w:type="paragraph" w:customStyle="1" w:styleId="Normal0">
    <w:name w:val="Normal."/>
    <w:rsid w:val="00451D8C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451D8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Style20">
    <w:name w:val="_Style 20"/>
    <w:next w:val="Normal"/>
    <w:rsid w:val="00451D8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References">
    <w:name w:val="References"/>
    <w:basedOn w:val="Normal"/>
    <w:next w:val="Normal"/>
    <w:rsid w:val="00451D8C"/>
    <w:pPr>
      <w:numPr>
        <w:numId w:val="2"/>
      </w:numPr>
      <w:tabs>
        <w:tab w:val="clear" w:pos="360"/>
      </w:tabs>
      <w:adjustRightInd/>
      <w:spacing w:after="60"/>
      <w:ind w:left="432" w:hanging="432"/>
      <w:jc w:val="left"/>
    </w:pPr>
    <w:rPr>
      <w:sz w:val="20"/>
      <w:szCs w:val="16"/>
    </w:rPr>
  </w:style>
  <w:style w:type="paragraph" w:customStyle="1" w:styleId="Char0">
    <w:name w:val="Char"/>
    <w:rsid w:val="00451D8C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">
    <w:name w:val="Zchn Zchn"/>
    <w:rsid w:val="00451D8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451D8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 w:eastAsia="zh-CN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451D8C"/>
    <w:pPr>
      <w:ind w:firstLineChars="200" w:firstLine="420"/>
    </w:pPr>
  </w:style>
  <w:style w:type="paragraph" w:customStyle="1" w:styleId="Char">
    <w:name w:val="Char"/>
    <w:rsid w:val="00451D8C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1">
    <w:name w:val="B1"/>
    <w:basedOn w:val="List"/>
    <w:link w:val="B10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rsid w:val="00451D8C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rsid w:val="00451D8C"/>
    <w:pPr>
      <w:spacing w:before="40" w:after="40"/>
      <w:jc w:val="left"/>
    </w:pPr>
    <w:rPr>
      <w:sz w:val="20"/>
    </w:rPr>
  </w:style>
  <w:style w:type="paragraph" w:customStyle="1" w:styleId="Default">
    <w:name w:val="Default"/>
    <w:rsid w:val="00451D8C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tableheader">
    <w:name w:val="tableheader"/>
    <w:basedOn w:val="Normal"/>
    <w:rsid w:val="00451D8C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rsid w:val="00451D8C"/>
    <w:rPr>
      <w:sz w:val="20"/>
      <w:szCs w:val="20"/>
    </w:rPr>
  </w:style>
  <w:style w:type="paragraph" w:styleId="FootnoteText">
    <w:name w:val="footnote text"/>
    <w:basedOn w:val="Normal"/>
    <w:rsid w:val="00451D8C"/>
    <w:rPr>
      <w:sz w:val="20"/>
      <w:szCs w:val="20"/>
    </w:rPr>
  </w:style>
  <w:style w:type="paragraph" w:styleId="BalloonText">
    <w:name w:val="Balloon Text"/>
    <w:basedOn w:val="Normal"/>
    <w:rsid w:val="00451D8C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link w:val="CaptionChar"/>
    <w:qFormat/>
    <w:rsid w:val="00451D8C"/>
    <w:pPr>
      <w:spacing w:before="120"/>
      <w:jc w:val="center"/>
    </w:pPr>
    <w:rPr>
      <w:b/>
      <w:bCs/>
      <w:sz w:val="20"/>
      <w:szCs w:val="20"/>
    </w:rPr>
  </w:style>
  <w:style w:type="paragraph" w:styleId="Footer">
    <w:name w:val="footer"/>
    <w:basedOn w:val="Normal"/>
    <w:link w:val="FooterChar"/>
    <w:rsid w:val="00451D8C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sid w:val="00451D8C"/>
    <w:rPr>
      <w:b/>
      <w:bCs/>
      <w:sz w:val="20"/>
      <w:szCs w:val="20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93015"/>
    <w:rPr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324416"/>
    <w:rPr>
      <w:sz w:val="22"/>
      <w:szCs w:val="22"/>
      <w:lang w:eastAsia="en-US"/>
    </w:rPr>
  </w:style>
  <w:style w:type="paragraph" w:customStyle="1" w:styleId="TAL">
    <w:name w:val="TAL"/>
    <w:basedOn w:val="Normal"/>
    <w:link w:val="TALChar"/>
    <w:rsid w:val="005D274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Normal"/>
    <w:uiPriority w:val="99"/>
    <w:rsid w:val="005D274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character" w:customStyle="1" w:styleId="TALChar">
    <w:name w:val="TAL Char"/>
    <w:link w:val="TAL"/>
    <w:rsid w:val="005D274C"/>
    <w:rPr>
      <w:rFonts w:ascii="Arial" w:eastAsia="Times New Roman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F65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854009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apple-converted-space">
    <w:name w:val="apple-converted-space"/>
    <w:basedOn w:val="DefaultParagraphFont"/>
    <w:rsid w:val="00C830E9"/>
  </w:style>
  <w:style w:type="paragraph" w:customStyle="1" w:styleId="2">
    <w:name w:val="我的正文首行2缩进"/>
    <w:basedOn w:val="Normal"/>
    <w:rsid w:val="00432DB5"/>
    <w:pPr>
      <w:widowControl w:val="0"/>
      <w:autoSpaceDE/>
      <w:autoSpaceDN/>
      <w:adjustRightInd/>
      <w:spacing w:after="0"/>
      <w:ind w:firstLine="420"/>
    </w:pPr>
    <w:rPr>
      <w:rFonts w:cs="SimSun"/>
      <w:sz w:val="21"/>
      <w:szCs w:val="20"/>
      <w:lang w:eastAsia="zh-CN"/>
    </w:rPr>
  </w:style>
  <w:style w:type="character" w:customStyle="1" w:styleId="B10">
    <w:name w:val="B1 (文字)"/>
    <w:link w:val="B1"/>
    <w:locked/>
    <w:rsid w:val="00344D12"/>
    <w:rPr>
      <w:lang w:eastAsia="en-US"/>
    </w:rPr>
  </w:style>
  <w:style w:type="paragraph" w:customStyle="1" w:styleId="B2">
    <w:name w:val="B2"/>
    <w:basedOn w:val="List2"/>
    <w:rsid w:val="00344D12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新細明體"/>
      <w:sz w:val="20"/>
      <w:szCs w:val="20"/>
      <w:lang w:val="en-GB"/>
    </w:rPr>
  </w:style>
  <w:style w:type="paragraph" w:customStyle="1" w:styleId="B3">
    <w:name w:val="B3"/>
    <w:basedOn w:val="List3"/>
    <w:rsid w:val="00344D12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新細明體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344D12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344D12"/>
    <w:pPr>
      <w:ind w:leftChars="600" w:left="100" w:hangingChars="200" w:hanging="200"/>
      <w:contextualSpacing/>
    </w:pPr>
  </w:style>
  <w:style w:type="table" w:styleId="MediumGrid2-Accent6">
    <w:name w:val="Medium Grid 2 Accent 6"/>
    <w:basedOn w:val="TableNormal"/>
    <w:uiPriority w:val="68"/>
    <w:rsid w:val="00A36C93"/>
    <w:rPr>
      <w:rFonts w:ascii="Cambria" w:eastAsia="新細明體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Shading1-Accent6">
    <w:name w:val="Medium Shading 1 Accent 6"/>
    <w:basedOn w:val="TableNormal"/>
    <w:uiPriority w:val="63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6">
    <w:name w:val="Medium Grid 1 Accent 6"/>
    <w:basedOn w:val="TableNormal"/>
    <w:uiPriority w:val="67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3-Accent4">
    <w:name w:val="Medium Grid 3 Accent 4"/>
    <w:basedOn w:val="TableNormal"/>
    <w:uiPriority w:val="69"/>
    <w:rsid w:val="00A36C9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GridTable6Colorful-Accent1">
    <w:name w:val="Grid Table 6 Colorful Accent 1"/>
    <w:basedOn w:val="TableNormal"/>
    <w:uiPriority w:val="51"/>
    <w:rsid w:val="00AD162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0F0859"/>
    <w:rPr>
      <w:color w:val="808080"/>
    </w:rPr>
  </w:style>
  <w:style w:type="paragraph" w:customStyle="1" w:styleId="xl63">
    <w:name w:val="xl63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1E2565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1E256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1E256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1E256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1E2565"/>
    <w:pPr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2">
    <w:name w:val="xl72"/>
    <w:basedOn w:val="Normal"/>
    <w:rsid w:val="001E2565"/>
    <w:pPr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3">
    <w:name w:val="xl73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4">
    <w:name w:val="xl74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table" w:styleId="GridTable6Colorful">
    <w:name w:val="Grid Table 6 Colorful"/>
    <w:basedOn w:val="TableNormal"/>
    <w:uiPriority w:val="51"/>
    <w:rsid w:val="00305FC4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D71A57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onsolas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71A57"/>
    <w:rPr>
      <w:rFonts w:ascii="Calibri" w:eastAsiaTheme="minorEastAsia" w:hAnsi="Calibri" w:cs="Consolas"/>
      <w:sz w:val="22"/>
      <w:szCs w:val="21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D1237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新細明體" w:eastAsia="新細明體" w:hAnsi="新細明體" w:cs="新細明體"/>
      <w:sz w:val="24"/>
      <w:szCs w:val="24"/>
      <w:lang w:eastAsia="zh-TW"/>
    </w:rPr>
  </w:style>
  <w:style w:type="table" w:styleId="GridTable5Dark-Accent6">
    <w:name w:val="Grid Table 5 Dark Accent 6"/>
    <w:basedOn w:val="TableNormal"/>
    <w:uiPriority w:val="50"/>
    <w:rsid w:val="000B055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3-Accent6">
    <w:name w:val="Grid Table 3 Accent 6"/>
    <w:basedOn w:val="TableNormal"/>
    <w:uiPriority w:val="48"/>
    <w:rsid w:val="000B055F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2-Accent6">
    <w:name w:val="Grid Table 2 Accent 6"/>
    <w:basedOn w:val="TableNormal"/>
    <w:uiPriority w:val="47"/>
    <w:rsid w:val="003D4A55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1Light-Accent6">
    <w:name w:val="Grid Table 1 Light Accent 6"/>
    <w:basedOn w:val="TableNormal"/>
    <w:uiPriority w:val="46"/>
    <w:rsid w:val="003D4A55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6Colorful-Accent6">
    <w:name w:val="Grid Table 6 Colorful Accent 6"/>
    <w:basedOn w:val="TableNormal"/>
    <w:uiPriority w:val="51"/>
    <w:rsid w:val="003D4A55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3D4A55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3D4A55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PlainTable1">
    <w:name w:val="Plain Table 1"/>
    <w:basedOn w:val="TableNormal"/>
    <w:uiPriority w:val="41"/>
    <w:rsid w:val="006E7DC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D92CE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26719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04781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70207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44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9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5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yperlink" Target="ftp://ftp.3gpp.org/TSG_RAN/WG1_RL1/TSGR1_AH/NR_AH_1709/Report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hyperlink" Target="http://www.3gpp.org/ftp/tsg_ran/WG1_RL1/TSGR1_90b/Report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A2C0A-D406-450F-AADF-0B6DC6F906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ACB266-F38E-49BA-830B-054FDDA8D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7AD85A-B190-402A-BB18-70DCD312C49E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B8542AD0-009C-49B6-9C6E-DBD9877CB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2263</Words>
  <Characters>12901</Characters>
  <Application>Microsoft Office Word</Application>
  <DocSecurity>0</DocSecurity>
  <PresentationFormat/>
  <Lines>107</Lines>
  <Paragraphs>30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15134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Weide</dc:creator>
  <cp:lastModifiedBy>Weide Wu (吳威德)</cp:lastModifiedBy>
  <cp:revision>2</cp:revision>
  <cp:lastPrinted>2017-11-17T19:35:00Z</cp:lastPrinted>
  <dcterms:created xsi:type="dcterms:W3CDTF">2017-11-17T20:12:00Z</dcterms:created>
  <dcterms:modified xsi:type="dcterms:W3CDTF">2017-11-17T20:12:00Z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(3)cs7Kk2zdauVklr0X1wGNBADxiJPGomiR5ey83w0tbPWS8aKv4GR2MgwR8aaczbB4rjBCs9rR_x000d_
avwqqxoMFqhctcskhJMnVfqcWPVRQRv/vRrXXapzeDmQWBDmDWZZjsyFsm7F+6CNBYvZzBJY_x000d_
s3dkfFRymDlzLv8nxKj/TSUhY3UxGAqB7dkQfy2KgAgZRd/Yiq/r2y6Pd0tlK4/jPPHpEwyU_x000d_
vUO8bA3fa1sP3wuxPT</vt:lpwstr>
  </property>
  <property fmtid="{D5CDD505-2E9C-101B-9397-08002B2CF9AE}" pid="3" name="_ms_pID_7253431">
    <vt:lpwstr>g9mOGsnFDBW7gyEYtZkFW1YWjjM8m8QkW7eTsVLkSe1VaNU2Cz/t3n_x000d_
3xYWV+Ho4comQlnBuhHA4cHJ8PwGiTcfqMNAF/jFGHxyxaq0g7TUShvmFGzp9OZoI0GbGdKz_x000d_
NzhVydg0J243fdZ9xW7JnUkhDdyLTFhEdw1yZJKybR12E6N21hLsFobEKhbgEyJzStGRSXG6_x000d_
+bUhnUKnbzTaVo9ANonqLw41JilinLjcPEJm</vt:lpwstr>
  </property>
  <property fmtid="{D5CDD505-2E9C-101B-9397-08002B2CF9AE}" pid="4" name="_ms_pID_7253432">
    <vt:lpwstr>z4aXUQ7+KV8PEEKjXMW7iX26bpgRz6mkTLEv_x000d_
s0dUX+7ZVlVVwWE+ribgXjVpDRbOWRH1BlqLTc3AIrP6e59A83KeLLwTqPhQALETM9bJhOyM_x000d_
</vt:lpwstr>
  </property>
  <property fmtid="{D5CDD505-2E9C-101B-9397-08002B2CF9AE}" pid="5" name="KSOProductBuildVer">
    <vt:lpwstr>2052-8.1.0.3281</vt:lpwstr>
  </property>
  <property fmtid="{D5CDD505-2E9C-101B-9397-08002B2CF9AE}" pid="6" name="sflag">
    <vt:lpwstr>1358498781</vt:lpwstr>
  </property>
  <property fmtid="{D5CDD505-2E9C-101B-9397-08002B2CF9AE}" pid="7" name="_NewReviewCycle">
    <vt:lpwstr/>
  </property>
  <property fmtid="{D5CDD505-2E9C-101B-9397-08002B2CF9AE}" pid="8" name="ContentTypeId">
    <vt:lpwstr>0x010100273864C3BC768F4C83F728553A532E20</vt:lpwstr>
  </property>
  <property fmtid="{D5CDD505-2E9C-101B-9397-08002B2CF9AE}" pid="9" name="_AdHocReviewCycleID">
    <vt:i4>-399019774</vt:i4>
  </property>
  <property fmtid="{D5CDD505-2E9C-101B-9397-08002B2CF9AE}" pid="10" name="_EmailSubject">
    <vt:lpwstr>PBCH coding t-doc for RAN1 #90 meeting</vt:lpwstr>
  </property>
  <property fmtid="{D5CDD505-2E9C-101B-9397-08002B2CF9AE}" pid="11" name="_AuthorEmail">
    <vt:lpwstr>Tao.Chen@mediatek.com</vt:lpwstr>
  </property>
  <property fmtid="{D5CDD505-2E9C-101B-9397-08002B2CF9AE}" pid="12" name="_AuthorEmailDisplayName">
    <vt:lpwstr>Tao Chen (陈滔)</vt:lpwstr>
  </property>
  <property fmtid="{D5CDD505-2E9C-101B-9397-08002B2CF9AE}" pid="13" name="_ReviewingToolsShownOnce">
    <vt:lpwstr/>
  </property>
</Properties>
</file>